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C0F6B" w14:textId="6E6FE90C" w:rsidR="006F046B" w:rsidRPr="00C777C1" w:rsidRDefault="003075CB" w:rsidP="005B7AA7">
      <w:pPr>
        <w:ind w:left="630"/>
        <w:jc w:val="center"/>
        <w:outlineLvl w:val="0"/>
        <w:rPr>
          <w:rFonts w:asciiTheme="minorHAnsi" w:hAnsiTheme="minorHAnsi" w:cstheme="minorHAnsi"/>
          <w:b/>
          <w:lang w:val="ro-RO" w:eastAsia="ro-RO"/>
        </w:rPr>
      </w:pPr>
      <w:r w:rsidRPr="00C777C1">
        <w:rPr>
          <w:rFonts w:asciiTheme="minorHAnsi" w:hAnsiTheme="minorHAnsi" w:cstheme="minorHAnsi"/>
          <w:b/>
          <w:lang w:val="ro-RO" w:eastAsia="ro-RO"/>
        </w:rPr>
        <w:t xml:space="preserve"> </w:t>
      </w:r>
      <w:r w:rsidRPr="00C777C1">
        <w:rPr>
          <w:rFonts w:asciiTheme="minorHAnsi" w:hAnsiTheme="minorHAnsi" w:cstheme="minorHAnsi"/>
          <w:b/>
          <w:lang w:val="ro-RO" w:eastAsia="ro-RO"/>
        </w:rPr>
        <w:tab/>
      </w:r>
    </w:p>
    <w:p w14:paraId="10BB894C" w14:textId="07FF06FF" w:rsidR="005B7AA7" w:rsidRPr="00C777C1" w:rsidRDefault="005B7AA7" w:rsidP="005B7AA7">
      <w:pPr>
        <w:ind w:left="630"/>
        <w:jc w:val="center"/>
        <w:outlineLvl w:val="0"/>
        <w:rPr>
          <w:rFonts w:asciiTheme="minorHAnsi" w:hAnsiTheme="minorHAnsi" w:cstheme="minorHAnsi"/>
          <w:b/>
          <w:lang w:val="ro-RO" w:eastAsia="ro-RO"/>
        </w:rPr>
      </w:pPr>
      <w:r w:rsidRPr="00C777C1">
        <w:rPr>
          <w:rFonts w:asciiTheme="minorHAnsi" w:hAnsiTheme="minorHAnsi" w:cstheme="minorHAnsi"/>
          <w:b/>
          <w:lang w:val="ro-RO" w:eastAsia="ro-RO"/>
        </w:rPr>
        <w:t>BULETIN DE VOT PRIN CORESPONDENŢĂ - ACŢIONARI PERSOANE FIZICE</w:t>
      </w:r>
    </w:p>
    <w:p w14:paraId="058EDFFC" w14:textId="4192BC9B" w:rsidR="005B7AA7" w:rsidRPr="00C777C1" w:rsidRDefault="005B7AA7" w:rsidP="005B7AA7">
      <w:pPr>
        <w:ind w:left="630"/>
        <w:jc w:val="center"/>
        <w:outlineLvl w:val="0"/>
        <w:rPr>
          <w:rFonts w:asciiTheme="minorHAnsi" w:hAnsiTheme="minorHAnsi" w:cstheme="minorHAnsi"/>
          <w:b/>
          <w:lang w:val="ro-RO" w:eastAsia="ro-RO"/>
        </w:rPr>
      </w:pPr>
      <w:r w:rsidRPr="00C777C1">
        <w:rPr>
          <w:rFonts w:asciiTheme="minorHAnsi" w:hAnsiTheme="minorHAnsi" w:cstheme="minorHAnsi"/>
          <w:b/>
          <w:lang w:val="ro-RO" w:eastAsia="ro-RO"/>
        </w:rPr>
        <w:t xml:space="preserve">pentru Adunarea Generală </w:t>
      </w:r>
      <w:r w:rsidR="003F398F" w:rsidRPr="00C777C1">
        <w:rPr>
          <w:rFonts w:asciiTheme="minorHAnsi" w:hAnsiTheme="minorHAnsi" w:cstheme="minorHAnsi"/>
          <w:b/>
          <w:lang w:val="ro-RO" w:eastAsia="ro-RO"/>
        </w:rPr>
        <w:t>Extrao</w:t>
      </w:r>
      <w:r w:rsidRPr="00C777C1">
        <w:rPr>
          <w:rFonts w:asciiTheme="minorHAnsi" w:hAnsiTheme="minorHAnsi" w:cstheme="minorHAnsi"/>
          <w:b/>
          <w:lang w:val="ro-RO" w:eastAsia="ro-RO"/>
        </w:rPr>
        <w:t>rdinară a Acţionarilor („</w:t>
      </w:r>
      <w:r w:rsidR="003F398F" w:rsidRPr="00C777C1">
        <w:rPr>
          <w:rFonts w:asciiTheme="minorHAnsi" w:hAnsiTheme="minorHAnsi" w:cstheme="minorHAnsi"/>
          <w:b/>
          <w:lang w:val="ro-RO" w:eastAsia="ro-RO"/>
        </w:rPr>
        <w:t>AGEA</w:t>
      </w:r>
      <w:r w:rsidRPr="00C777C1">
        <w:rPr>
          <w:rFonts w:asciiTheme="minorHAnsi" w:hAnsiTheme="minorHAnsi" w:cstheme="minorHAnsi"/>
          <w:b/>
          <w:lang w:val="ro-RO" w:eastAsia="ro-RO"/>
        </w:rPr>
        <w:t>”) a SPEEH HIDROELECTRICA S.A.</w:t>
      </w:r>
    </w:p>
    <w:p w14:paraId="553382F0" w14:textId="33A21C4F" w:rsidR="005B7AA7" w:rsidRPr="00C777C1" w:rsidRDefault="005B7AA7" w:rsidP="005B7AA7">
      <w:pPr>
        <w:ind w:left="630"/>
        <w:jc w:val="center"/>
        <w:rPr>
          <w:rFonts w:asciiTheme="minorHAnsi" w:hAnsiTheme="minorHAnsi" w:cstheme="minorHAnsi"/>
          <w:b/>
          <w:lang w:val="ro-RO"/>
        </w:rPr>
      </w:pPr>
      <w:r w:rsidRPr="00C777C1">
        <w:rPr>
          <w:rFonts w:asciiTheme="minorHAnsi" w:hAnsiTheme="minorHAnsi" w:cstheme="minorHAnsi"/>
          <w:b/>
          <w:lang w:val="ro-RO" w:eastAsia="ro-RO"/>
        </w:rPr>
        <w:t xml:space="preserve">din data de </w:t>
      </w:r>
      <w:r w:rsidR="00CB4751">
        <w:rPr>
          <w:rFonts w:asciiTheme="minorHAnsi" w:hAnsiTheme="minorHAnsi" w:cstheme="minorHAnsi"/>
          <w:b/>
          <w:lang w:val="ro-RO"/>
        </w:rPr>
        <w:t>28 iunie</w:t>
      </w:r>
      <w:r w:rsidR="003075CB" w:rsidRPr="00C777C1">
        <w:rPr>
          <w:rFonts w:asciiTheme="minorHAnsi" w:hAnsiTheme="minorHAnsi" w:cstheme="minorHAnsi"/>
          <w:b/>
          <w:lang w:val="ro-RO"/>
        </w:rPr>
        <w:t xml:space="preserve"> 2024</w:t>
      </w:r>
    </w:p>
    <w:p w14:paraId="7C6660FC" w14:textId="34331A76" w:rsidR="00A17128" w:rsidRPr="00C777C1" w:rsidRDefault="00A17128" w:rsidP="005B7AA7">
      <w:pPr>
        <w:ind w:left="630"/>
        <w:rPr>
          <w:rFonts w:asciiTheme="minorHAnsi" w:hAnsiTheme="minorHAnsi" w:cstheme="minorHAnsi"/>
          <w:lang w:val="ro-RO"/>
        </w:rPr>
      </w:pPr>
    </w:p>
    <w:p w14:paraId="23DF22F8" w14:textId="77777777" w:rsidR="005B7AA7" w:rsidRPr="00C777C1" w:rsidRDefault="005B7AA7" w:rsidP="005B7AA7">
      <w:pPr>
        <w:ind w:left="630"/>
        <w:rPr>
          <w:rFonts w:asciiTheme="minorHAnsi" w:hAnsiTheme="minorHAnsi" w:cstheme="minorHAnsi"/>
          <w:lang w:val="ro-RO"/>
        </w:rPr>
      </w:pPr>
    </w:p>
    <w:p w14:paraId="1DE1AA8D" w14:textId="270FF4FA" w:rsidR="005B7AA7" w:rsidRPr="00C777C1" w:rsidRDefault="005B7AA7" w:rsidP="005B7AA7">
      <w:pPr>
        <w:autoSpaceDE w:val="0"/>
        <w:autoSpaceDN w:val="0"/>
        <w:adjustRightInd w:val="0"/>
        <w:ind w:left="630"/>
        <w:jc w:val="both"/>
        <w:rPr>
          <w:rFonts w:asciiTheme="minorHAnsi" w:hAnsiTheme="minorHAnsi" w:cstheme="minorHAnsi"/>
          <w:lang w:val="ro-RO"/>
        </w:rPr>
      </w:pPr>
      <w:r w:rsidRPr="00C777C1">
        <w:rPr>
          <w:rFonts w:asciiTheme="minorHAnsi" w:hAnsiTheme="minorHAnsi" w:cstheme="minorHAnsi"/>
          <w:lang w:val="ro-RO"/>
        </w:rPr>
        <w:t>Subsemnatul, ________________________________</w:t>
      </w:r>
      <w:r w:rsidRPr="00C777C1">
        <w:rPr>
          <w:rFonts w:asciiTheme="minorHAnsi" w:hAnsiTheme="minorHAnsi" w:cstheme="minorHAnsi"/>
          <w:i/>
          <w:lang w:val="ro-RO"/>
        </w:rPr>
        <w:t xml:space="preserve"> (nume și prenume al acționarului – persoan</w:t>
      </w:r>
      <w:r w:rsidRPr="00C777C1">
        <w:rPr>
          <w:rFonts w:asciiTheme="minorHAnsi" w:hAnsiTheme="minorHAnsi" w:cstheme="minorHAnsi"/>
          <w:i/>
          <w:iCs/>
          <w:lang w:val="ro-RO"/>
        </w:rPr>
        <w:t>ă</w:t>
      </w:r>
      <w:r w:rsidRPr="00C777C1">
        <w:rPr>
          <w:rFonts w:asciiTheme="minorHAnsi" w:hAnsiTheme="minorHAnsi" w:cstheme="minorHAnsi"/>
          <w:i/>
          <w:lang w:val="ro-RO"/>
        </w:rPr>
        <w:t xml:space="preserve"> fizică</w:t>
      </w:r>
      <w:r w:rsidRPr="00C777C1">
        <w:rPr>
          <w:rStyle w:val="FootnoteReference"/>
          <w:rFonts w:asciiTheme="minorHAnsi" w:hAnsiTheme="minorHAnsi" w:cstheme="minorHAnsi"/>
          <w:i/>
          <w:lang w:val="ro-RO"/>
        </w:rPr>
        <w:footnoteReference w:id="1"/>
      </w:r>
      <w:r w:rsidRPr="00C777C1">
        <w:rPr>
          <w:rFonts w:asciiTheme="minorHAnsi" w:hAnsiTheme="minorHAnsi" w:cstheme="minorHAnsi"/>
          <w:i/>
          <w:lang w:val="ro-RO"/>
        </w:rPr>
        <w:t>)</w:t>
      </w:r>
      <w:r w:rsidRPr="00C777C1">
        <w:rPr>
          <w:rFonts w:asciiTheme="minorHAnsi" w:hAnsiTheme="minorHAnsi" w:cstheme="minorHAnsi"/>
          <w:lang w:val="ro-RO"/>
        </w:rPr>
        <w:t xml:space="preserve">, identificat cu B.I./C.I./paşaport seria _____, nr. _____, eliberat de ___________, la data de ___________, CNP _____________________, având domiciliul în ________________________, </w:t>
      </w:r>
    </w:p>
    <w:p w14:paraId="7558AE73" w14:textId="77777777" w:rsidR="005B7AA7" w:rsidRPr="00C777C1" w:rsidRDefault="005B7AA7" w:rsidP="005B7AA7">
      <w:pPr>
        <w:autoSpaceDE w:val="0"/>
        <w:autoSpaceDN w:val="0"/>
        <w:adjustRightInd w:val="0"/>
        <w:ind w:left="630"/>
        <w:jc w:val="both"/>
        <w:rPr>
          <w:rFonts w:asciiTheme="minorHAnsi" w:hAnsiTheme="minorHAnsi" w:cstheme="minorHAnsi"/>
          <w:lang w:val="ro-RO"/>
        </w:rPr>
      </w:pPr>
    </w:p>
    <w:p w14:paraId="662959B3" w14:textId="06E94849" w:rsidR="005B7AA7" w:rsidRPr="00C777C1" w:rsidRDefault="005B7AA7" w:rsidP="005B7AA7">
      <w:pPr>
        <w:ind w:left="630"/>
        <w:jc w:val="both"/>
        <w:rPr>
          <w:rFonts w:asciiTheme="minorHAnsi" w:hAnsiTheme="minorHAnsi" w:cstheme="minorHAnsi"/>
          <w:lang w:val="ro-RO"/>
        </w:rPr>
      </w:pPr>
      <w:r w:rsidRPr="00C777C1">
        <w:rPr>
          <w:rFonts w:asciiTheme="minorHAnsi" w:hAnsiTheme="minorHAnsi" w:cstheme="minorHAnsi"/>
          <w:lang w:val="ro-RO"/>
        </w:rPr>
        <w:t xml:space="preserve">acționar, la </w:t>
      </w:r>
      <w:r w:rsidRPr="00C777C1">
        <w:rPr>
          <w:rFonts w:asciiTheme="minorHAnsi" w:hAnsiTheme="minorHAnsi" w:cstheme="minorHAnsi"/>
          <w:b/>
          <w:bCs/>
          <w:lang w:val="ro-RO"/>
        </w:rPr>
        <w:t>Data de Referință</w:t>
      </w:r>
      <w:r w:rsidRPr="00C777C1">
        <w:rPr>
          <w:rFonts w:asciiTheme="minorHAnsi" w:hAnsiTheme="minorHAnsi" w:cstheme="minorHAnsi"/>
          <w:lang w:val="ro-RO"/>
        </w:rPr>
        <w:t xml:space="preserve">, </w:t>
      </w:r>
      <w:r w:rsidRPr="00C777C1">
        <w:rPr>
          <w:rFonts w:asciiTheme="minorHAnsi" w:hAnsiTheme="minorHAnsi" w:cstheme="minorHAnsi"/>
          <w:b/>
          <w:bCs/>
          <w:lang w:val="ro-RO"/>
        </w:rPr>
        <w:t xml:space="preserve">respectiv la data de </w:t>
      </w:r>
      <w:r w:rsidR="00CB4751">
        <w:rPr>
          <w:rFonts w:asciiTheme="minorHAnsi" w:hAnsiTheme="minorHAnsi" w:cstheme="minorHAnsi"/>
          <w:b/>
          <w:bCs/>
          <w:lang w:val="ro-RO"/>
        </w:rPr>
        <w:t>18</w:t>
      </w:r>
      <w:r w:rsidR="003075CB" w:rsidRPr="00C777C1">
        <w:rPr>
          <w:rFonts w:asciiTheme="minorHAnsi" w:hAnsiTheme="minorHAnsi" w:cstheme="minorHAnsi"/>
          <w:b/>
          <w:bCs/>
          <w:lang w:val="ro-RO"/>
        </w:rPr>
        <w:t xml:space="preserve"> </w:t>
      </w:r>
      <w:r w:rsidR="00CB4751">
        <w:rPr>
          <w:rFonts w:asciiTheme="minorHAnsi" w:hAnsiTheme="minorHAnsi" w:cstheme="minorHAnsi"/>
          <w:b/>
          <w:bCs/>
          <w:lang w:val="ro-RO"/>
        </w:rPr>
        <w:t>iunie</w:t>
      </w:r>
      <w:r w:rsidR="003075CB" w:rsidRPr="00C777C1">
        <w:rPr>
          <w:rFonts w:asciiTheme="minorHAnsi" w:hAnsiTheme="minorHAnsi" w:cstheme="minorHAnsi"/>
          <w:b/>
          <w:bCs/>
          <w:lang w:val="ro-RO"/>
        </w:rPr>
        <w:t xml:space="preserve"> 2024</w:t>
      </w:r>
      <w:r w:rsidRPr="00C777C1">
        <w:rPr>
          <w:rFonts w:asciiTheme="minorHAnsi" w:hAnsiTheme="minorHAnsi" w:cstheme="minorHAnsi"/>
          <w:lang w:val="ro-RO"/>
        </w:rPr>
        <w:t xml:space="preserve"> al </w:t>
      </w:r>
      <w:r w:rsidRPr="00C777C1">
        <w:rPr>
          <w:rFonts w:asciiTheme="minorHAnsi" w:hAnsiTheme="minorHAnsi" w:cstheme="minorHAnsi"/>
          <w:bCs/>
          <w:lang w:val="ro-RO" w:eastAsia="ro-RO"/>
        </w:rPr>
        <w:t xml:space="preserve">SPEEH HIDROELECTRICA SA, societate administrată în sistem dualist, înfiinţată şi funcţionând în conformitate cu legislaţia română, </w:t>
      </w:r>
      <w:r w:rsidRPr="00C777C1">
        <w:rPr>
          <w:rFonts w:asciiTheme="minorHAnsi" w:hAnsiTheme="minorHAnsi" w:cstheme="minorHAnsi"/>
          <w:b/>
          <w:lang w:val="ro-RO" w:eastAsia="ro-RO"/>
        </w:rPr>
        <w:t xml:space="preserve"> </w:t>
      </w:r>
      <w:r w:rsidRPr="00C777C1">
        <w:rPr>
          <w:rFonts w:asciiTheme="minorHAnsi" w:hAnsiTheme="minorHAnsi" w:cstheme="minorHAnsi"/>
          <w:lang w:val="ro-RO"/>
        </w:rPr>
        <w:t xml:space="preserve">înmatriculată la </w:t>
      </w:r>
      <w:r w:rsidRPr="00C777C1">
        <w:rPr>
          <w:rFonts w:asciiTheme="minorHAnsi" w:hAnsiTheme="minorHAnsi" w:cstheme="minorHAnsi"/>
          <w:lang w:val="ro-RO" w:eastAsia="ro-RO"/>
        </w:rPr>
        <w:t xml:space="preserve">Oficiul National al Registrului Comerțului, </w:t>
      </w:r>
      <w:r w:rsidRPr="00C777C1">
        <w:rPr>
          <w:rFonts w:asciiTheme="minorHAnsi" w:hAnsiTheme="minorHAnsi" w:cstheme="minorHAnsi"/>
          <w:iCs/>
          <w:lang w:val="ro-RO"/>
        </w:rPr>
        <w:t xml:space="preserve">Oficiul Registrului Comertului </w:t>
      </w:r>
      <w:r w:rsidRPr="00C777C1">
        <w:rPr>
          <w:rFonts w:asciiTheme="minorHAnsi" w:hAnsiTheme="minorHAnsi" w:cstheme="minorHAnsi"/>
          <w:lang w:val="ro-RO"/>
        </w:rPr>
        <w:t>de pe langa Tribunalul Bucureşti sub nr. J40/7426/2000</w:t>
      </w:r>
      <w:r w:rsidRPr="00C777C1">
        <w:rPr>
          <w:rFonts w:asciiTheme="minorHAnsi" w:hAnsiTheme="minorHAnsi" w:cstheme="minorHAnsi"/>
          <w:lang w:val="ro-RO" w:eastAsia="ro-RO"/>
        </w:rPr>
        <w:t xml:space="preserve">, </w:t>
      </w:r>
      <w:r w:rsidRPr="00C777C1">
        <w:rPr>
          <w:rFonts w:asciiTheme="minorHAnsi" w:hAnsiTheme="minorHAnsi" w:cstheme="minorHAnsi"/>
          <w:lang w:val="ro-RO"/>
        </w:rPr>
        <w:t>cod unic de înregistrare 13267213</w:t>
      </w:r>
      <w:r w:rsidRPr="00C777C1">
        <w:rPr>
          <w:rFonts w:asciiTheme="minorHAnsi" w:hAnsiTheme="minorHAnsi" w:cstheme="minorHAnsi"/>
          <w:lang w:val="ro-RO" w:eastAsia="ro-RO"/>
        </w:rPr>
        <w:t xml:space="preserve">, cu sediul social situat în </w:t>
      </w:r>
      <w:r w:rsidRPr="00C777C1">
        <w:rPr>
          <w:rFonts w:asciiTheme="minorHAnsi" w:hAnsiTheme="minorHAnsi" w:cstheme="minorHAnsi"/>
          <w:lang w:val="ro-RO"/>
        </w:rPr>
        <w:t>Bucuresti, B-dul. Ion Mihalache, nr. 15-17, etaj 10 - 15, sector 1,</w:t>
      </w:r>
      <w:r w:rsidRPr="00C777C1">
        <w:rPr>
          <w:rFonts w:asciiTheme="minorHAnsi" w:hAnsiTheme="minorHAnsi" w:cstheme="minorHAnsi"/>
          <w:lang w:val="ro-RO" w:eastAsia="ro-RO"/>
        </w:rPr>
        <w:t xml:space="preserve"> cod </w:t>
      </w:r>
      <w:r w:rsidRPr="00C777C1">
        <w:rPr>
          <w:rFonts w:asciiTheme="minorHAnsi" w:hAnsiTheme="minorHAnsi" w:cstheme="minorHAnsi"/>
          <w:color w:val="333333"/>
          <w:lang w:val="it-IT"/>
        </w:rPr>
        <w:t>011171</w:t>
      </w:r>
      <w:r w:rsidRPr="00C777C1">
        <w:rPr>
          <w:rFonts w:asciiTheme="minorHAnsi" w:hAnsiTheme="minorHAnsi" w:cstheme="minorHAnsi"/>
          <w:lang w:val="ro-RO" w:eastAsia="ro-RO"/>
        </w:rPr>
        <w:t xml:space="preserve">, România </w:t>
      </w:r>
      <w:r w:rsidRPr="00C777C1">
        <w:rPr>
          <w:rFonts w:asciiTheme="minorHAnsi" w:hAnsiTheme="minorHAnsi" w:cstheme="minorHAnsi"/>
          <w:lang w:val="ro-RO"/>
        </w:rPr>
        <w:t>(</w:t>
      </w:r>
      <w:r w:rsidRPr="00C777C1">
        <w:rPr>
          <w:rFonts w:asciiTheme="minorHAnsi" w:hAnsiTheme="minorHAnsi" w:cstheme="minorHAnsi"/>
          <w:b/>
          <w:bCs/>
          <w:lang w:val="ro-RO"/>
        </w:rPr>
        <w:t>„</w:t>
      </w:r>
      <w:r w:rsidRPr="00C777C1">
        <w:rPr>
          <w:rFonts w:asciiTheme="minorHAnsi" w:hAnsiTheme="minorHAnsi" w:cstheme="minorHAnsi"/>
          <w:b/>
          <w:lang w:val="ro-RO"/>
        </w:rPr>
        <w:t>Societatea” sau „Hidroelectrica”</w:t>
      </w:r>
      <w:r w:rsidRPr="00C777C1">
        <w:rPr>
          <w:rFonts w:asciiTheme="minorHAnsi" w:hAnsiTheme="minorHAnsi" w:cstheme="minorHAnsi"/>
          <w:lang w:val="ro-RO"/>
        </w:rPr>
        <w:t>),</w:t>
      </w:r>
    </w:p>
    <w:p w14:paraId="5B6325D5" w14:textId="77777777" w:rsidR="005B7AA7" w:rsidRPr="00C777C1" w:rsidRDefault="005B7AA7" w:rsidP="005B7AA7">
      <w:pPr>
        <w:ind w:left="630"/>
        <w:jc w:val="both"/>
        <w:rPr>
          <w:rFonts w:asciiTheme="minorHAnsi" w:hAnsiTheme="minorHAnsi" w:cstheme="minorHAnsi"/>
          <w:lang w:val="ro-RO"/>
        </w:rPr>
      </w:pPr>
    </w:p>
    <w:p w14:paraId="05AF353F" w14:textId="77777777" w:rsidR="005B7AA7" w:rsidRPr="00C777C1" w:rsidRDefault="005B7AA7" w:rsidP="005B7AA7">
      <w:pPr>
        <w:ind w:left="630"/>
        <w:jc w:val="both"/>
        <w:rPr>
          <w:rFonts w:asciiTheme="minorHAnsi" w:hAnsiTheme="minorHAnsi" w:cstheme="minorHAnsi"/>
          <w:b/>
          <w:lang w:val="ro-RO" w:eastAsia="ro-RO"/>
        </w:rPr>
      </w:pPr>
      <w:r w:rsidRPr="00C777C1">
        <w:rPr>
          <w:rFonts w:asciiTheme="minorHAnsi" w:hAnsiTheme="minorHAnsi" w:cstheme="minorHAnsi"/>
          <w:lang w:val="ro-RO"/>
        </w:rPr>
        <w:t xml:space="preserve">deţinător al unui număr de _______ acţiuni, care conferă un număr de _______ drepturi de vot, reprezentând ______% dintr-un total de 449.802.567 acţiuni emise de Societate, </w:t>
      </w:r>
    </w:p>
    <w:p w14:paraId="2D9A75B3" w14:textId="77777777" w:rsidR="005B7AA7" w:rsidRPr="00C777C1" w:rsidRDefault="005B7AA7" w:rsidP="005B7AA7">
      <w:pPr>
        <w:ind w:left="630"/>
        <w:jc w:val="both"/>
        <w:rPr>
          <w:rFonts w:asciiTheme="minorHAnsi" w:hAnsiTheme="minorHAnsi" w:cstheme="minorHAnsi"/>
          <w:lang w:val="ro-RO"/>
        </w:rPr>
      </w:pPr>
    </w:p>
    <w:p w14:paraId="287EE085" w14:textId="462D7E83" w:rsidR="005B7AA7" w:rsidRPr="00C777C1" w:rsidRDefault="005B7AA7" w:rsidP="005B7AA7">
      <w:pPr>
        <w:ind w:left="630"/>
        <w:jc w:val="both"/>
        <w:rPr>
          <w:rFonts w:asciiTheme="minorHAnsi" w:hAnsiTheme="minorHAnsi" w:cstheme="minorHAnsi"/>
          <w:b/>
          <w:bCs/>
          <w:lang w:val="ro-RO"/>
        </w:rPr>
      </w:pPr>
      <w:r w:rsidRPr="00C777C1">
        <w:rPr>
          <w:rFonts w:asciiTheme="minorHAnsi" w:hAnsiTheme="minorHAnsi" w:cstheme="minorHAnsi"/>
          <w:b/>
          <w:bCs/>
          <w:lang w:val="ro-RO"/>
        </w:rPr>
        <w:t xml:space="preserve">având cunoştinţă de ordinea de zi a şedinţei </w:t>
      </w:r>
      <w:r w:rsidR="003F398F" w:rsidRPr="00C777C1">
        <w:rPr>
          <w:rFonts w:asciiTheme="minorHAnsi" w:hAnsiTheme="minorHAnsi" w:cstheme="minorHAnsi"/>
          <w:b/>
          <w:bCs/>
          <w:lang w:val="ro-RO"/>
        </w:rPr>
        <w:t>AGEA</w:t>
      </w:r>
      <w:r w:rsidRPr="00C777C1">
        <w:rPr>
          <w:rFonts w:asciiTheme="minorHAnsi" w:hAnsiTheme="minorHAnsi" w:cstheme="minorHAnsi"/>
          <w:b/>
          <w:bCs/>
          <w:lang w:val="ro-RO"/>
        </w:rPr>
        <w:t xml:space="preserve"> Societăţii din data de </w:t>
      </w:r>
      <w:bookmarkStart w:id="0" w:name="_Hlk147234401"/>
      <w:r w:rsidR="00CB4751">
        <w:rPr>
          <w:rFonts w:asciiTheme="minorHAnsi" w:hAnsiTheme="minorHAnsi" w:cstheme="minorHAnsi"/>
          <w:b/>
          <w:bCs/>
          <w:lang w:val="ro-RO"/>
        </w:rPr>
        <w:t>28 iunie</w:t>
      </w:r>
      <w:r w:rsidR="003075CB" w:rsidRPr="00C777C1">
        <w:rPr>
          <w:rFonts w:asciiTheme="minorHAnsi" w:hAnsiTheme="minorHAnsi" w:cstheme="minorHAnsi"/>
          <w:b/>
          <w:bCs/>
          <w:lang w:val="ro-RO"/>
        </w:rPr>
        <w:t xml:space="preserve"> 2024</w:t>
      </w:r>
      <w:r w:rsidRPr="00C777C1">
        <w:rPr>
          <w:rFonts w:asciiTheme="minorHAnsi" w:hAnsiTheme="minorHAnsi" w:cstheme="minorHAnsi"/>
          <w:b/>
          <w:bCs/>
          <w:lang w:val="ro-RO"/>
        </w:rPr>
        <w:t>, ora 1</w:t>
      </w:r>
      <w:r w:rsidR="00E861A2" w:rsidRPr="00C777C1">
        <w:rPr>
          <w:rFonts w:asciiTheme="minorHAnsi" w:hAnsiTheme="minorHAnsi" w:cstheme="minorHAnsi"/>
          <w:b/>
          <w:bCs/>
          <w:lang w:val="ro-RO"/>
        </w:rPr>
        <w:t>4</w:t>
      </w:r>
      <w:r w:rsidRPr="00C777C1">
        <w:rPr>
          <w:rFonts w:asciiTheme="minorHAnsi" w:hAnsiTheme="minorHAnsi" w:cstheme="minorHAnsi"/>
          <w:b/>
          <w:bCs/>
          <w:lang w:val="ro-RO"/>
        </w:rPr>
        <w:t>:00</w:t>
      </w:r>
      <w:r w:rsidR="00B14409" w:rsidRPr="00C777C1">
        <w:rPr>
          <w:rFonts w:asciiTheme="minorHAnsi" w:hAnsiTheme="minorHAnsi" w:cstheme="minorHAnsi"/>
          <w:b/>
          <w:bCs/>
          <w:lang w:val="ro-RO"/>
        </w:rPr>
        <w:t xml:space="preserve"> (ora României)</w:t>
      </w:r>
      <w:r w:rsidRPr="00C777C1">
        <w:rPr>
          <w:rFonts w:asciiTheme="minorHAnsi" w:hAnsiTheme="minorHAnsi" w:cstheme="minorHAnsi"/>
          <w:b/>
          <w:bCs/>
          <w:lang w:val="ro-RO"/>
        </w:rPr>
        <w:t xml:space="preserve">, </w:t>
      </w:r>
      <w:bookmarkEnd w:id="0"/>
      <w:r w:rsidRPr="00C777C1">
        <w:rPr>
          <w:rFonts w:asciiTheme="minorHAnsi" w:hAnsiTheme="minorHAnsi" w:cstheme="minorHAnsi"/>
          <w:b/>
          <w:bCs/>
          <w:lang w:val="ro-RO"/>
        </w:rPr>
        <w:t xml:space="preserve">si de documentaţia şi materialele informative în legătură cu ordinea de zi respectivă, prin acest vot prin corespondenţă înţeleg să îmi exprim votul pentru </w:t>
      </w:r>
      <w:r w:rsidR="003F398F" w:rsidRPr="00C777C1">
        <w:rPr>
          <w:rFonts w:asciiTheme="minorHAnsi" w:hAnsiTheme="minorHAnsi" w:cstheme="minorHAnsi"/>
          <w:b/>
          <w:bCs/>
          <w:lang w:val="ro-RO"/>
        </w:rPr>
        <w:t>AGEA</w:t>
      </w:r>
      <w:r w:rsidRPr="00C777C1">
        <w:rPr>
          <w:rFonts w:asciiTheme="minorHAnsi" w:hAnsiTheme="minorHAnsi" w:cstheme="minorHAnsi"/>
          <w:b/>
          <w:bCs/>
          <w:lang w:val="ro-RO"/>
        </w:rPr>
        <w:t xml:space="preserve"> Societatii ce va avea loc în data de </w:t>
      </w:r>
      <w:r w:rsidR="00CB4751">
        <w:rPr>
          <w:rFonts w:asciiTheme="minorHAnsi" w:hAnsiTheme="minorHAnsi" w:cstheme="minorHAnsi"/>
          <w:b/>
          <w:bCs/>
          <w:lang w:val="ro-RO"/>
        </w:rPr>
        <w:t>28</w:t>
      </w:r>
      <w:r w:rsidR="003075CB" w:rsidRPr="00C777C1">
        <w:rPr>
          <w:rFonts w:asciiTheme="minorHAnsi" w:hAnsiTheme="minorHAnsi" w:cstheme="minorHAnsi"/>
          <w:b/>
          <w:bCs/>
          <w:lang w:val="ro-RO"/>
        </w:rPr>
        <w:t xml:space="preserve"> </w:t>
      </w:r>
      <w:r w:rsidR="00CB4751">
        <w:rPr>
          <w:rFonts w:asciiTheme="minorHAnsi" w:hAnsiTheme="minorHAnsi" w:cstheme="minorHAnsi"/>
          <w:b/>
          <w:bCs/>
          <w:lang w:val="ro-RO"/>
        </w:rPr>
        <w:t>iunie</w:t>
      </w:r>
      <w:r w:rsidR="003075CB" w:rsidRPr="00C777C1">
        <w:rPr>
          <w:rFonts w:asciiTheme="minorHAnsi" w:hAnsiTheme="minorHAnsi" w:cstheme="minorHAnsi"/>
          <w:b/>
          <w:bCs/>
          <w:lang w:val="ro-RO"/>
        </w:rPr>
        <w:t xml:space="preserve"> 2024</w:t>
      </w:r>
      <w:r w:rsidR="00512801" w:rsidRPr="00C777C1">
        <w:rPr>
          <w:rFonts w:asciiTheme="minorHAnsi" w:hAnsiTheme="minorHAnsi" w:cstheme="minorHAnsi"/>
          <w:b/>
          <w:bCs/>
          <w:lang w:val="ro-RO"/>
        </w:rPr>
        <w:t>, ora 1</w:t>
      </w:r>
      <w:r w:rsidR="00E861A2" w:rsidRPr="00C777C1">
        <w:rPr>
          <w:rFonts w:asciiTheme="minorHAnsi" w:hAnsiTheme="minorHAnsi" w:cstheme="minorHAnsi"/>
          <w:b/>
          <w:bCs/>
          <w:lang w:val="ro-RO"/>
        </w:rPr>
        <w:t>4</w:t>
      </w:r>
      <w:r w:rsidR="00512801" w:rsidRPr="00C777C1">
        <w:rPr>
          <w:rFonts w:asciiTheme="minorHAnsi" w:hAnsiTheme="minorHAnsi" w:cstheme="minorHAnsi"/>
          <w:b/>
          <w:bCs/>
          <w:lang w:val="ro-RO"/>
        </w:rPr>
        <w:t xml:space="preserve">:00 (ora României), ce va avea loc la </w:t>
      </w:r>
      <w:bookmarkStart w:id="1" w:name="_Hlk152159999"/>
      <w:r w:rsidR="00131E7B" w:rsidRPr="00C777C1">
        <w:rPr>
          <w:rFonts w:asciiTheme="minorHAnsi" w:hAnsiTheme="minorHAnsi" w:cstheme="minorHAnsi"/>
          <w:b/>
          <w:bCs/>
          <w:lang w:val="ro-RO"/>
        </w:rPr>
        <w:t>ROMEXPO, situat în Bd. Măr</w:t>
      </w:r>
      <w:r w:rsidR="009F1480">
        <w:rPr>
          <w:rFonts w:asciiTheme="minorHAnsi" w:hAnsiTheme="minorHAnsi" w:cstheme="minorHAnsi"/>
          <w:b/>
          <w:bCs/>
          <w:lang w:val="ro-RO"/>
        </w:rPr>
        <w:t>ă</w:t>
      </w:r>
      <w:r w:rsidR="00131E7B" w:rsidRPr="00C777C1">
        <w:rPr>
          <w:rFonts w:asciiTheme="minorHAnsi" w:hAnsiTheme="minorHAnsi" w:cstheme="minorHAnsi"/>
          <w:b/>
          <w:bCs/>
          <w:lang w:val="ro-RO"/>
        </w:rPr>
        <w:t>ști nr. 65-67, sala Titulescu, pavilion B3, sector 1, Bucure</w:t>
      </w:r>
      <w:r w:rsidR="00131E7B" w:rsidRPr="00C777C1">
        <w:rPr>
          <w:rFonts w:asciiTheme="minorHAnsi" w:hAnsiTheme="minorHAnsi" w:cstheme="minorHAnsi"/>
          <w:b/>
          <w:bCs/>
          <w:iCs/>
          <w:lang w:val="ro-RO"/>
        </w:rPr>
        <w:t>ș</w:t>
      </w:r>
      <w:r w:rsidR="00131E7B" w:rsidRPr="00C777C1">
        <w:rPr>
          <w:rFonts w:asciiTheme="minorHAnsi" w:hAnsiTheme="minorHAnsi" w:cstheme="minorHAnsi"/>
          <w:b/>
          <w:bCs/>
          <w:lang w:val="ro-RO"/>
        </w:rPr>
        <w:t>ti</w:t>
      </w:r>
      <w:bookmarkEnd w:id="1"/>
      <w:r w:rsidR="003075CB" w:rsidRPr="00C777C1">
        <w:rPr>
          <w:rFonts w:asciiTheme="minorHAnsi" w:hAnsiTheme="minorHAnsi" w:cstheme="minorHAnsi"/>
          <w:b/>
          <w:bCs/>
          <w:lang w:val="ro-RO"/>
        </w:rPr>
        <w:t>, după cum urmează:</w:t>
      </w:r>
    </w:p>
    <w:p w14:paraId="1FCBDFD2" w14:textId="77777777" w:rsidR="005B7AA7" w:rsidRPr="00C777C1" w:rsidRDefault="005B7AA7" w:rsidP="005B7AA7">
      <w:pPr>
        <w:ind w:left="630"/>
        <w:rPr>
          <w:rFonts w:asciiTheme="minorHAnsi" w:hAnsiTheme="minorHAnsi" w:cstheme="minorHAnsi"/>
          <w:b/>
          <w:bCs/>
          <w:lang w:val="ro-RO"/>
        </w:rPr>
      </w:pPr>
    </w:p>
    <w:p w14:paraId="56965300" w14:textId="71C76CD0" w:rsidR="006E4463" w:rsidRDefault="006E4463" w:rsidP="006E4463">
      <w:pPr>
        <w:pStyle w:val="ListParagraph"/>
        <w:numPr>
          <w:ilvl w:val="0"/>
          <w:numId w:val="19"/>
        </w:numPr>
        <w:ind w:left="630"/>
        <w:rPr>
          <w:rFonts w:asciiTheme="minorHAnsi" w:hAnsiTheme="minorHAnsi" w:cstheme="minorHAnsi"/>
          <w:b/>
          <w:bCs/>
          <w:lang w:val="fr-FR"/>
        </w:rPr>
      </w:pPr>
      <w:bookmarkStart w:id="2" w:name="_Hlk147234412"/>
      <w:r w:rsidRPr="00C777C1">
        <w:rPr>
          <w:rFonts w:asciiTheme="minorHAnsi" w:hAnsiTheme="minorHAnsi" w:cstheme="minorHAnsi"/>
          <w:b/>
          <w:bCs/>
          <w:lang w:val="fr-FR"/>
        </w:rPr>
        <w:t>Pentru punctul 1 de pe ordinea de zi, respectiv:</w:t>
      </w:r>
    </w:p>
    <w:p w14:paraId="0AA651F7" w14:textId="77777777" w:rsidR="002551B5" w:rsidRDefault="002551B5" w:rsidP="002551B5">
      <w:pPr>
        <w:pStyle w:val="ListParagraph"/>
        <w:ind w:left="630"/>
        <w:rPr>
          <w:rFonts w:asciiTheme="minorHAnsi" w:hAnsiTheme="minorHAnsi" w:cstheme="minorHAnsi"/>
          <w:b/>
          <w:bCs/>
          <w:lang w:val="fr-FR"/>
        </w:rPr>
      </w:pPr>
    </w:p>
    <w:p w14:paraId="11E4F377" w14:textId="0BE45724" w:rsidR="002551B5" w:rsidRPr="00C777C1" w:rsidRDefault="002551B5" w:rsidP="001B19C3">
      <w:pPr>
        <w:pStyle w:val="ListParagraph"/>
        <w:ind w:left="630"/>
        <w:jc w:val="both"/>
        <w:rPr>
          <w:rFonts w:asciiTheme="minorHAnsi" w:hAnsiTheme="minorHAnsi" w:cstheme="minorHAnsi"/>
          <w:b/>
          <w:bCs/>
          <w:lang w:val="fr-FR"/>
        </w:rPr>
      </w:pPr>
      <w:r>
        <w:rPr>
          <w:rFonts w:asciiTheme="minorHAnsi" w:hAnsiTheme="minorHAnsi" w:cstheme="minorHAnsi"/>
        </w:rPr>
        <w:t>A</w:t>
      </w:r>
      <w:r w:rsidR="00D810A2">
        <w:rPr>
          <w:rFonts w:asciiTheme="minorHAnsi" w:hAnsiTheme="minorHAnsi" w:cstheme="minorHAnsi"/>
        </w:rPr>
        <w:t>p</w:t>
      </w:r>
      <w:r w:rsidRPr="00D3272A">
        <w:rPr>
          <w:rFonts w:asciiTheme="minorHAnsi" w:hAnsiTheme="minorHAnsi" w:cstheme="minorHAnsi"/>
        </w:rPr>
        <w:t>robarea de către Adunarea Generală Extraordinară a Acţionarilor S.P.E.E.H. Hidroelectrica S.A a documentațiilor pe baza cărora urmează să se obțină Certificatul de Atestare a Dreptului de Proprietate asupra terenurilor aflate în patrimoniul S.P.E.E.H. Hidroelectrica S.A ocupate de  incintele: CHE Sadu V  - Clădire locuințe pază baraj Negovanu; Baraj Negovanu – Casa vanelor golire prin baraj, disipator de energie; CHE Sadu V – Teren împrejmuire casa vane, casa vanelor și castel de echilibru; CHE Sadu V  – Castel de echilibru Sădurel</w:t>
      </w:r>
      <w:r w:rsidRPr="00D3272A">
        <w:rPr>
          <w:rFonts w:asciiTheme="minorHAnsi" w:hAnsiTheme="minorHAnsi" w:cstheme="minorHAnsi"/>
          <w:i/>
          <w:iCs/>
        </w:rPr>
        <w:t>.</w:t>
      </w:r>
    </w:p>
    <w:p w14:paraId="747D1DF3" w14:textId="06351F05" w:rsidR="004412A5" w:rsidRPr="00C777C1" w:rsidRDefault="004412A5" w:rsidP="004412A5">
      <w:pPr>
        <w:pStyle w:val="PlainText"/>
        <w:tabs>
          <w:tab w:val="left" w:pos="360"/>
          <w:tab w:val="left" w:pos="450"/>
        </w:tabs>
        <w:spacing w:before="240"/>
        <w:ind w:left="630"/>
        <w:jc w:val="both"/>
        <w:rPr>
          <w:rFonts w:asciiTheme="minorHAnsi" w:hAnsiTheme="minorHAnsi" w:cstheme="minorHAnsi"/>
          <w:w w:val="0"/>
          <w:sz w:val="24"/>
          <w:szCs w:val="24"/>
          <w:lang w:val="fr-FR"/>
        </w:rPr>
      </w:pPr>
    </w:p>
    <w:tbl>
      <w:tblPr>
        <w:tblW w:w="7478" w:type="dxa"/>
        <w:jc w:val="center"/>
        <w:tblLayout w:type="fixed"/>
        <w:tblLook w:val="0400" w:firstRow="0" w:lastRow="0" w:firstColumn="0" w:lastColumn="0" w:noHBand="0" w:noVBand="1"/>
      </w:tblPr>
      <w:tblGrid>
        <w:gridCol w:w="2430"/>
        <w:gridCol w:w="2453"/>
        <w:gridCol w:w="2595"/>
      </w:tblGrid>
      <w:tr w:rsidR="006F046B" w:rsidRPr="00C777C1" w14:paraId="2858F03D" w14:textId="77777777" w:rsidTr="00D95B8B">
        <w:trPr>
          <w:trHeight w:val="300"/>
          <w:jc w:val="center"/>
        </w:trPr>
        <w:tc>
          <w:tcPr>
            <w:tcW w:w="2430" w:type="dxa"/>
            <w:vAlign w:val="bottom"/>
            <w:hideMark/>
          </w:tcPr>
          <w:p w14:paraId="22A0612C" w14:textId="77777777" w:rsidR="006F046B" w:rsidRPr="00C777C1" w:rsidRDefault="006F046B" w:rsidP="00D95B8B">
            <w:pPr>
              <w:widowControl w:val="0"/>
              <w:tabs>
                <w:tab w:val="left" w:pos="360"/>
              </w:tabs>
              <w:jc w:val="center"/>
              <w:rPr>
                <w:rFonts w:asciiTheme="minorHAnsi" w:eastAsia="DaxlinePro-Light" w:hAnsiTheme="minorHAnsi" w:cstheme="minorHAnsi"/>
                <w:b/>
                <w:bCs/>
                <w:iCs/>
              </w:rPr>
            </w:pPr>
            <w:r w:rsidRPr="00C777C1">
              <w:rPr>
                <w:rFonts w:asciiTheme="minorHAnsi" w:hAnsiTheme="minorHAnsi" w:cstheme="minorHAnsi"/>
                <w:b/>
                <w:bCs/>
                <w:lang w:val="ro-RO"/>
              </w:rPr>
              <w:t>PENTRU</w:t>
            </w:r>
          </w:p>
        </w:tc>
        <w:tc>
          <w:tcPr>
            <w:tcW w:w="2453" w:type="dxa"/>
            <w:vAlign w:val="bottom"/>
            <w:hideMark/>
          </w:tcPr>
          <w:p w14:paraId="7DBC8D8D" w14:textId="77777777" w:rsidR="006F046B" w:rsidRPr="00C777C1" w:rsidRDefault="006F046B" w:rsidP="00D95B8B">
            <w:pPr>
              <w:widowControl w:val="0"/>
              <w:tabs>
                <w:tab w:val="left" w:pos="360"/>
              </w:tabs>
              <w:jc w:val="center"/>
              <w:rPr>
                <w:rFonts w:asciiTheme="minorHAnsi" w:eastAsia="DaxlinePro-Light" w:hAnsiTheme="minorHAnsi" w:cstheme="minorHAnsi"/>
                <w:b/>
                <w:bCs/>
                <w:iCs/>
              </w:rPr>
            </w:pPr>
            <w:r w:rsidRPr="00C777C1">
              <w:rPr>
                <w:rFonts w:asciiTheme="minorHAnsi" w:hAnsiTheme="minorHAnsi" w:cstheme="minorHAnsi"/>
                <w:b/>
                <w:bCs/>
                <w:lang w:val="ro-RO"/>
              </w:rPr>
              <w:t>ÎMPOTRIVĂ</w:t>
            </w:r>
          </w:p>
        </w:tc>
        <w:tc>
          <w:tcPr>
            <w:tcW w:w="2595" w:type="dxa"/>
            <w:vAlign w:val="bottom"/>
            <w:hideMark/>
          </w:tcPr>
          <w:p w14:paraId="458F5FBF" w14:textId="77777777" w:rsidR="006F046B" w:rsidRPr="00C777C1" w:rsidRDefault="006F046B" w:rsidP="00D95B8B">
            <w:pPr>
              <w:widowControl w:val="0"/>
              <w:tabs>
                <w:tab w:val="left" w:pos="360"/>
              </w:tabs>
              <w:jc w:val="center"/>
              <w:rPr>
                <w:rFonts w:asciiTheme="minorHAnsi" w:eastAsia="DaxlinePro-Light" w:hAnsiTheme="minorHAnsi" w:cstheme="minorHAnsi"/>
                <w:b/>
                <w:bCs/>
                <w:iCs/>
              </w:rPr>
            </w:pPr>
            <w:r w:rsidRPr="00C777C1">
              <w:rPr>
                <w:rFonts w:asciiTheme="minorHAnsi" w:hAnsiTheme="minorHAnsi" w:cstheme="minorHAnsi"/>
                <w:b/>
                <w:bCs/>
                <w:lang w:val="ro-RO"/>
              </w:rPr>
              <w:t>ABŢINERE</w:t>
            </w:r>
          </w:p>
        </w:tc>
      </w:tr>
      <w:tr w:rsidR="006F046B" w:rsidRPr="00C777C1" w14:paraId="4E31D4E1" w14:textId="77777777" w:rsidTr="00D95B8B">
        <w:trPr>
          <w:trHeight w:val="300"/>
          <w:jc w:val="center"/>
        </w:trPr>
        <w:tc>
          <w:tcPr>
            <w:tcW w:w="2430" w:type="dxa"/>
            <w:vAlign w:val="bottom"/>
            <w:hideMark/>
          </w:tcPr>
          <w:p w14:paraId="7705236E" w14:textId="77777777" w:rsidR="006F046B" w:rsidRPr="00C777C1" w:rsidRDefault="006F046B" w:rsidP="00D95B8B">
            <w:pPr>
              <w:widowControl w:val="0"/>
              <w:tabs>
                <w:tab w:val="left" w:pos="360"/>
              </w:tabs>
              <w:jc w:val="center"/>
              <w:rPr>
                <w:rFonts w:asciiTheme="minorHAnsi" w:eastAsia="DaxlinePro-Light" w:hAnsiTheme="minorHAnsi" w:cstheme="minorHAnsi"/>
                <w:b/>
                <w:bCs/>
                <w:iCs/>
              </w:rPr>
            </w:pPr>
            <w:r w:rsidRPr="00C777C1">
              <w:rPr>
                <w:rFonts w:asciiTheme="minorHAnsi" w:hAnsiTheme="minorHAnsi" w:cstheme="minorHAnsi"/>
              </w:rPr>
              <w:fldChar w:fldCharType="begin">
                <w:ffData>
                  <w:name w:val="Check1"/>
                  <w:enabled/>
                  <w:calcOnExit w:val="0"/>
                  <w:checkBox>
                    <w:sizeAuto/>
                    <w:default w:val="0"/>
                  </w:checkBox>
                </w:ffData>
              </w:fldChar>
            </w:r>
            <w:r w:rsidRPr="00C777C1">
              <w:rPr>
                <w:rFonts w:asciiTheme="minorHAnsi" w:hAnsiTheme="minorHAnsi" w:cstheme="minorHAnsi"/>
              </w:rPr>
              <w:instrText xml:space="preserve"> FORMCHECKBOX </w:instrText>
            </w:r>
            <w:r w:rsidR="009F1480">
              <w:rPr>
                <w:rFonts w:asciiTheme="minorHAnsi" w:hAnsiTheme="minorHAnsi" w:cstheme="minorHAnsi"/>
              </w:rPr>
            </w:r>
            <w:r w:rsidR="009F1480">
              <w:rPr>
                <w:rFonts w:asciiTheme="minorHAnsi" w:hAnsiTheme="minorHAnsi" w:cstheme="minorHAnsi"/>
              </w:rPr>
              <w:fldChar w:fldCharType="separate"/>
            </w:r>
            <w:r w:rsidRPr="00C777C1">
              <w:rPr>
                <w:rFonts w:asciiTheme="minorHAnsi" w:hAnsiTheme="minorHAnsi" w:cstheme="minorHAnsi"/>
              </w:rPr>
              <w:fldChar w:fldCharType="end"/>
            </w:r>
          </w:p>
        </w:tc>
        <w:tc>
          <w:tcPr>
            <w:tcW w:w="2453" w:type="dxa"/>
            <w:vAlign w:val="bottom"/>
            <w:hideMark/>
          </w:tcPr>
          <w:p w14:paraId="1B2D39E9" w14:textId="77777777" w:rsidR="006F046B" w:rsidRPr="00C777C1" w:rsidRDefault="006F046B" w:rsidP="00D95B8B">
            <w:pPr>
              <w:widowControl w:val="0"/>
              <w:tabs>
                <w:tab w:val="left" w:pos="360"/>
              </w:tabs>
              <w:jc w:val="center"/>
              <w:rPr>
                <w:rFonts w:asciiTheme="minorHAnsi" w:eastAsia="DaxlinePro-Light" w:hAnsiTheme="minorHAnsi" w:cstheme="minorHAnsi"/>
                <w:b/>
                <w:bCs/>
                <w:iCs/>
              </w:rPr>
            </w:pPr>
            <w:r w:rsidRPr="00C777C1">
              <w:rPr>
                <w:rFonts w:asciiTheme="minorHAnsi" w:hAnsiTheme="minorHAnsi" w:cstheme="minorHAnsi"/>
              </w:rPr>
              <w:fldChar w:fldCharType="begin">
                <w:ffData>
                  <w:name w:val="Check1"/>
                  <w:enabled/>
                  <w:calcOnExit w:val="0"/>
                  <w:checkBox>
                    <w:sizeAuto/>
                    <w:default w:val="0"/>
                  </w:checkBox>
                </w:ffData>
              </w:fldChar>
            </w:r>
            <w:r w:rsidRPr="00C777C1">
              <w:rPr>
                <w:rFonts w:asciiTheme="minorHAnsi" w:hAnsiTheme="minorHAnsi" w:cstheme="minorHAnsi"/>
              </w:rPr>
              <w:instrText xml:space="preserve"> FORMCHECKBOX </w:instrText>
            </w:r>
            <w:r w:rsidR="009F1480">
              <w:rPr>
                <w:rFonts w:asciiTheme="minorHAnsi" w:hAnsiTheme="minorHAnsi" w:cstheme="minorHAnsi"/>
              </w:rPr>
            </w:r>
            <w:r w:rsidR="009F1480">
              <w:rPr>
                <w:rFonts w:asciiTheme="minorHAnsi" w:hAnsiTheme="minorHAnsi" w:cstheme="minorHAnsi"/>
              </w:rPr>
              <w:fldChar w:fldCharType="separate"/>
            </w:r>
            <w:r w:rsidRPr="00C777C1">
              <w:rPr>
                <w:rFonts w:asciiTheme="minorHAnsi" w:hAnsiTheme="minorHAnsi" w:cstheme="minorHAnsi"/>
              </w:rPr>
              <w:fldChar w:fldCharType="end"/>
            </w:r>
          </w:p>
        </w:tc>
        <w:tc>
          <w:tcPr>
            <w:tcW w:w="2595" w:type="dxa"/>
            <w:vAlign w:val="bottom"/>
            <w:hideMark/>
          </w:tcPr>
          <w:p w14:paraId="3113585E" w14:textId="77777777" w:rsidR="006F046B" w:rsidRPr="00C777C1" w:rsidRDefault="006F046B" w:rsidP="00D95B8B">
            <w:pPr>
              <w:widowControl w:val="0"/>
              <w:tabs>
                <w:tab w:val="left" w:pos="360"/>
              </w:tabs>
              <w:jc w:val="center"/>
              <w:rPr>
                <w:rFonts w:asciiTheme="minorHAnsi" w:eastAsia="DaxlinePro-Light" w:hAnsiTheme="minorHAnsi" w:cstheme="minorHAnsi"/>
                <w:b/>
                <w:bCs/>
                <w:iCs/>
              </w:rPr>
            </w:pPr>
            <w:r w:rsidRPr="00C777C1">
              <w:rPr>
                <w:rFonts w:asciiTheme="minorHAnsi" w:hAnsiTheme="minorHAnsi" w:cstheme="minorHAnsi"/>
              </w:rPr>
              <w:fldChar w:fldCharType="begin">
                <w:ffData>
                  <w:name w:val="Check1"/>
                  <w:enabled/>
                  <w:calcOnExit w:val="0"/>
                  <w:checkBox>
                    <w:sizeAuto/>
                    <w:default w:val="0"/>
                  </w:checkBox>
                </w:ffData>
              </w:fldChar>
            </w:r>
            <w:r w:rsidRPr="00C777C1">
              <w:rPr>
                <w:rFonts w:asciiTheme="minorHAnsi" w:hAnsiTheme="minorHAnsi" w:cstheme="minorHAnsi"/>
              </w:rPr>
              <w:instrText xml:space="preserve"> FORMCHECKBOX </w:instrText>
            </w:r>
            <w:r w:rsidR="009F1480">
              <w:rPr>
                <w:rFonts w:asciiTheme="minorHAnsi" w:hAnsiTheme="minorHAnsi" w:cstheme="minorHAnsi"/>
              </w:rPr>
            </w:r>
            <w:r w:rsidR="009F1480">
              <w:rPr>
                <w:rFonts w:asciiTheme="minorHAnsi" w:hAnsiTheme="minorHAnsi" w:cstheme="minorHAnsi"/>
              </w:rPr>
              <w:fldChar w:fldCharType="separate"/>
            </w:r>
            <w:r w:rsidRPr="00C777C1">
              <w:rPr>
                <w:rFonts w:asciiTheme="minorHAnsi" w:hAnsiTheme="minorHAnsi" w:cstheme="minorHAnsi"/>
              </w:rPr>
              <w:fldChar w:fldCharType="end"/>
            </w:r>
          </w:p>
        </w:tc>
      </w:tr>
    </w:tbl>
    <w:p w14:paraId="3E9E1DC3" w14:textId="67A1B95C" w:rsidR="006E4463" w:rsidRDefault="006E4463" w:rsidP="006E4463">
      <w:pPr>
        <w:spacing w:before="60" w:after="60" w:line="280" w:lineRule="atLeast"/>
        <w:ind w:left="630"/>
        <w:rPr>
          <w:rFonts w:asciiTheme="minorHAnsi" w:hAnsiTheme="minorHAnsi" w:cstheme="minorHAnsi"/>
          <w:b/>
          <w:lang w:val="ro-RO" w:eastAsia="zh-TW"/>
        </w:rPr>
      </w:pPr>
    </w:p>
    <w:p w14:paraId="4250FD80" w14:textId="75FE76C0" w:rsidR="00F87231" w:rsidRDefault="00F87231" w:rsidP="006E4463">
      <w:pPr>
        <w:spacing w:before="60" w:after="60" w:line="280" w:lineRule="atLeast"/>
        <w:ind w:left="630"/>
        <w:rPr>
          <w:rFonts w:asciiTheme="minorHAnsi" w:hAnsiTheme="minorHAnsi" w:cstheme="minorHAnsi"/>
          <w:b/>
          <w:lang w:val="ro-RO" w:eastAsia="zh-TW"/>
        </w:rPr>
      </w:pPr>
    </w:p>
    <w:p w14:paraId="3E1E93FE" w14:textId="65C1ED26" w:rsidR="00F87231" w:rsidRDefault="00F87231" w:rsidP="006E4463">
      <w:pPr>
        <w:spacing w:before="60" w:after="60" w:line="280" w:lineRule="atLeast"/>
        <w:ind w:left="630"/>
        <w:rPr>
          <w:rFonts w:asciiTheme="minorHAnsi" w:hAnsiTheme="minorHAnsi" w:cstheme="minorHAnsi"/>
          <w:b/>
          <w:lang w:val="ro-RO" w:eastAsia="zh-TW"/>
        </w:rPr>
      </w:pPr>
    </w:p>
    <w:p w14:paraId="5BB3B08E" w14:textId="77777777" w:rsidR="00F87231" w:rsidRPr="00C777C1" w:rsidRDefault="00F87231" w:rsidP="006E4463">
      <w:pPr>
        <w:spacing w:before="60" w:after="60" w:line="280" w:lineRule="atLeast"/>
        <w:ind w:left="630"/>
        <w:rPr>
          <w:rFonts w:asciiTheme="minorHAnsi" w:hAnsiTheme="minorHAnsi" w:cstheme="minorHAnsi"/>
          <w:b/>
          <w:lang w:val="ro-RO" w:eastAsia="zh-TW"/>
        </w:rPr>
      </w:pPr>
    </w:p>
    <w:p w14:paraId="52E8A019" w14:textId="77777777" w:rsidR="006E4463" w:rsidRPr="00C777C1" w:rsidRDefault="006E4463" w:rsidP="006E4463">
      <w:pPr>
        <w:pStyle w:val="ListParagraph"/>
        <w:numPr>
          <w:ilvl w:val="0"/>
          <w:numId w:val="19"/>
        </w:numPr>
        <w:ind w:left="630"/>
        <w:rPr>
          <w:rFonts w:asciiTheme="minorHAnsi" w:hAnsiTheme="minorHAnsi" w:cstheme="minorHAnsi"/>
          <w:b/>
          <w:lang w:val="ro-RO" w:eastAsia="zh-TW"/>
        </w:rPr>
      </w:pPr>
      <w:r w:rsidRPr="00C777C1">
        <w:rPr>
          <w:rFonts w:asciiTheme="minorHAnsi" w:hAnsiTheme="minorHAnsi" w:cstheme="minorHAnsi"/>
          <w:b/>
          <w:lang w:val="ro-RO" w:eastAsia="zh-TW"/>
        </w:rPr>
        <w:t>Pentru punctul 2 de pe ordinea de zi, respectiv:</w:t>
      </w:r>
      <w:r w:rsidRPr="00C777C1">
        <w:rPr>
          <w:rFonts w:asciiTheme="minorHAnsi" w:hAnsiTheme="minorHAnsi" w:cstheme="minorHAnsi"/>
          <w:b/>
          <w:lang w:val="ro-RO" w:eastAsia="zh-TW"/>
        </w:rPr>
        <w:tab/>
      </w:r>
    </w:p>
    <w:p w14:paraId="0059E3D9" w14:textId="159C4ABF" w:rsidR="00CB4751" w:rsidRPr="001B19C3" w:rsidRDefault="00CB4751" w:rsidP="001B19C3">
      <w:pPr>
        <w:pStyle w:val="PlainText"/>
        <w:tabs>
          <w:tab w:val="left" w:pos="360"/>
          <w:tab w:val="left" w:pos="450"/>
        </w:tabs>
        <w:spacing w:before="240"/>
        <w:ind w:left="630"/>
        <w:jc w:val="both"/>
        <w:rPr>
          <w:rFonts w:asciiTheme="minorHAnsi" w:hAnsiTheme="minorHAnsi" w:cstheme="minorHAnsi"/>
          <w:sz w:val="24"/>
          <w:szCs w:val="24"/>
          <w:shd w:val="clear" w:color="auto" w:fill="FFFFFF"/>
        </w:rPr>
      </w:pPr>
      <w:r w:rsidRPr="00CB4751">
        <w:rPr>
          <w:rFonts w:asciiTheme="minorHAnsi" w:hAnsiTheme="minorHAnsi" w:cstheme="minorHAnsi"/>
          <w:sz w:val="24"/>
          <w:szCs w:val="24"/>
        </w:rPr>
        <w:t xml:space="preserve">Informarea Adunării Generale a Acționarilor S.P.E.E.H. Hidroelectrica S.A. privind </w:t>
      </w:r>
      <w:r w:rsidRPr="00CB4751">
        <w:rPr>
          <w:rFonts w:asciiTheme="minorHAnsi" w:hAnsiTheme="minorHAnsi" w:cstheme="minorHAnsi"/>
          <w:sz w:val="24"/>
          <w:szCs w:val="24"/>
          <w:shd w:val="clear" w:color="auto" w:fill="FFFFFF"/>
        </w:rPr>
        <w:t>aprobarea noilor indicatori tehnico-economici rezultati in urma actualizarii Studiului de fezabilitate pentru  obiectivul de investiții „Retehnologizare CHE Mărișelu – echipamente si parte de constructii</w:t>
      </w:r>
      <w:r w:rsidR="009F5236">
        <w:rPr>
          <w:rFonts w:asciiTheme="minorHAnsi" w:hAnsiTheme="minorHAnsi" w:cstheme="minorHAnsi"/>
          <w:sz w:val="24"/>
          <w:szCs w:val="24"/>
          <w:shd w:val="clear" w:color="auto" w:fill="FFFFFF"/>
        </w:rPr>
        <w:t>”</w:t>
      </w:r>
      <w:r w:rsidRPr="00CB4751">
        <w:rPr>
          <w:rFonts w:asciiTheme="minorHAnsi" w:hAnsiTheme="minorHAnsi" w:cstheme="minorHAnsi"/>
          <w:sz w:val="24"/>
          <w:szCs w:val="24"/>
          <w:shd w:val="clear" w:color="auto" w:fill="FFFFFF"/>
        </w:rPr>
        <w:t>.</w:t>
      </w:r>
    </w:p>
    <w:p w14:paraId="74715BC5" w14:textId="77777777" w:rsidR="00CB4751" w:rsidRPr="00CB4751" w:rsidRDefault="00CB4751" w:rsidP="00CB4751">
      <w:pPr>
        <w:pStyle w:val="ListParagraph"/>
        <w:tabs>
          <w:tab w:val="left" w:pos="709"/>
        </w:tabs>
        <w:ind w:left="284"/>
        <w:rPr>
          <w:rFonts w:asciiTheme="minorHAnsi" w:hAnsiTheme="minorHAnsi" w:cstheme="minorHAnsi"/>
          <w:b/>
          <w:lang w:val="ro-RO" w:eastAsia="zh-TW"/>
        </w:rPr>
      </w:pPr>
    </w:p>
    <w:p w14:paraId="49239D34" w14:textId="0F561507" w:rsidR="00192F55" w:rsidRPr="00CB4751" w:rsidRDefault="00192F55" w:rsidP="004412A5">
      <w:pPr>
        <w:pStyle w:val="ListParagraph"/>
        <w:numPr>
          <w:ilvl w:val="0"/>
          <w:numId w:val="19"/>
        </w:numPr>
        <w:tabs>
          <w:tab w:val="left" w:pos="709"/>
        </w:tabs>
        <w:ind w:left="284" w:firstLine="0"/>
        <w:rPr>
          <w:rFonts w:asciiTheme="minorHAnsi" w:hAnsiTheme="minorHAnsi" w:cstheme="minorHAnsi"/>
          <w:b/>
          <w:lang w:val="ro-RO" w:eastAsia="zh-TW"/>
        </w:rPr>
      </w:pPr>
      <w:r w:rsidRPr="00CB4751">
        <w:rPr>
          <w:rFonts w:asciiTheme="minorHAnsi" w:hAnsiTheme="minorHAnsi" w:cstheme="minorHAnsi"/>
          <w:b/>
          <w:lang w:val="ro-RO" w:eastAsia="zh-TW"/>
        </w:rPr>
        <w:t>Pentru punctul 3 de pe ordinea de zi, respectiv:</w:t>
      </w:r>
      <w:r w:rsidRPr="00CB4751">
        <w:rPr>
          <w:rFonts w:asciiTheme="minorHAnsi" w:hAnsiTheme="minorHAnsi" w:cstheme="minorHAnsi"/>
          <w:b/>
          <w:lang w:val="ro-RO" w:eastAsia="zh-TW"/>
        </w:rPr>
        <w:tab/>
      </w:r>
    </w:p>
    <w:p w14:paraId="08FAA298" w14:textId="5CD5C8D1" w:rsidR="00CB4751" w:rsidRDefault="00CB4751" w:rsidP="004412A5">
      <w:pPr>
        <w:pStyle w:val="PlainText"/>
        <w:tabs>
          <w:tab w:val="left" w:pos="360"/>
          <w:tab w:val="left" w:pos="450"/>
        </w:tabs>
        <w:spacing w:before="240"/>
        <w:ind w:left="630"/>
        <w:jc w:val="both"/>
        <w:rPr>
          <w:rFonts w:asciiTheme="minorHAnsi" w:hAnsiTheme="minorHAnsi" w:cstheme="minorHAnsi"/>
          <w:sz w:val="24"/>
          <w:szCs w:val="24"/>
          <w:lang w:val="en-GB"/>
        </w:rPr>
      </w:pPr>
      <w:r w:rsidRPr="00CB4751">
        <w:rPr>
          <w:rFonts w:asciiTheme="minorHAnsi" w:hAnsiTheme="minorHAnsi" w:cstheme="minorHAnsi"/>
          <w:sz w:val="24"/>
          <w:szCs w:val="24"/>
        </w:rPr>
        <w:t xml:space="preserve">Informarea </w:t>
      </w:r>
      <w:bookmarkStart w:id="3" w:name="_Hlk149753381"/>
      <w:r w:rsidRPr="00CB4751">
        <w:rPr>
          <w:rFonts w:asciiTheme="minorHAnsi" w:hAnsiTheme="minorHAnsi" w:cstheme="minorHAnsi"/>
          <w:sz w:val="24"/>
          <w:szCs w:val="24"/>
        </w:rPr>
        <w:t xml:space="preserve">Adunării Generale a Acționarilor </w:t>
      </w:r>
      <w:bookmarkEnd w:id="3"/>
      <w:r w:rsidRPr="00CB4751">
        <w:rPr>
          <w:rFonts w:asciiTheme="minorHAnsi" w:hAnsiTheme="minorHAnsi" w:cstheme="minorHAnsi"/>
          <w:sz w:val="24"/>
          <w:szCs w:val="24"/>
        </w:rPr>
        <w:t xml:space="preserve">S.P.E.E.H. Hidroelectrica S.A. privind </w:t>
      </w:r>
      <w:r w:rsidRPr="00CB4751">
        <w:rPr>
          <w:rFonts w:asciiTheme="minorHAnsi" w:hAnsiTheme="minorHAnsi" w:cstheme="minorHAnsi"/>
          <w:sz w:val="24"/>
          <w:szCs w:val="24"/>
          <w:lang w:val="en-GB"/>
        </w:rPr>
        <w:t>aprobarea noilor indicatori tehnico-economici ai obiectivului de investitii ”Retehnologizare AHE Vidraru</w:t>
      </w:r>
      <w:r w:rsidR="009F5236">
        <w:rPr>
          <w:rFonts w:asciiTheme="minorHAnsi" w:hAnsiTheme="minorHAnsi" w:cstheme="minorHAnsi"/>
          <w:sz w:val="24"/>
          <w:szCs w:val="24"/>
          <w:lang w:val="en-GB"/>
        </w:rPr>
        <w:t>”</w:t>
      </w:r>
      <w:r w:rsidRPr="00CB4751">
        <w:rPr>
          <w:rFonts w:asciiTheme="minorHAnsi" w:hAnsiTheme="minorHAnsi" w:cstheme="minorHAnsi"/>
          <w:sz w:val="24"/>
          <w:szCs w:val="24"/>
          <w:lang w:val="en-GB"/>
        </w:rPr>
        <w:t xml:space="preserve"> rezultati in urma actualizarii devizului general si indicatori tehnico-economici.</w:t>
      </w:r>
    </w:p>
    <w:p w14:paraId="098046DD" w14:textId="2BC21D92" w:rsidR="00192F55" w:rsidRPr="00F411E6" w:rsidRDefault="00192F55" w:rsidP="00F411E6">
      <w:pPr>
        <w:rPr>
          <w:rFonts w:asciiTheme="minorHAnsi" w:hAnsiTheme="minorHAnsi" w:cstheme="minorHAnsi"/>
          <w:b/>
          <w:lang w:val="ro-RO" w:eastAsia="zh-TW"/>
        </w:rPr>
      </w:pPr>
    </w:p>
    <w:p w14:paraId="2D865791" w14:textId="7F19C45E" w:rsidR="00192F55" w:rsidRPr="00C777C1" w:rsidRDefault="00192F55" w:rsidP="00192F55">
      <w:pPr>
        <w:pStyle w:val="ListParagraph"/>
        <w:numPr>
          <w:ilvl w:val="0"/>
          <w:numId w:val="19"/>
        </w:numPr>
        <w:ind w:firstLine="0"/>
        <w:rPr>
          <w:rFonts w:asciiTheme="minorHAnsi" w:hAnsiTheme="minorHAnsi" w:cstheme="minorHAnsi"/>
          <w:b/>
          <w:lang w:val="ro-RO" w:eastAsia="zh-TW"/>
        </w:rPr>
      </w:pPr>
      <w:r w:rsidRPr="00C777C1">
        <w:rPr>
          <w:rFonts w:asciiTheme="minorHAnsi" w:hAnsiTheme="minorHAnsi" w:cstheme="minorHAnsi"/>
          <w:b/>
          <w:lang w:val="ro-RO" w:eastAsia="zh-TW"/>
        </w:rPr>
        <w:t>Pentru punctul 4 de pe ordinea de zi, respectiv:</w:t>
      </w:r>
    </w:p>
    <w:p w14:paraId="12D7E045" w14:textId="14589A6D" w:rsidR="00192F55" w:rsidRDefault="00192F55" w:rsidP="00192F55">
      <w:pPr>
        <w:pStyle w:val="ListParagraph"/>
        <w:ind w:left="360"/>
        <w:rPr>
          <w:rFonts w:asciiTheme="minorHAnsi" w:hAnsiTheme="minorHAnsi" w:cstheme="minorHAnsi"/>
          <w:b/>
          <w:lang w:val="ro-RO" w:eastAsia="zh-TW"/>
        </w:rPr>
      </w:pPr>
    </w:p>
    <w:p w14:paraId="49B28FF3" w14:textId="77777777" w:rsidR="009303F6" w:rsidRPr="009303F6" w:rsidRDefault="009303F6" w:rsidP="009303F6">
      <w:pPr>
        <w:pStyle w:val="ListParagraph"/>
        <w:spacing w:line="276" w:lineRule="auto"/>
        <w:ind w:left="630"/>
        <w:jc w:val="both"/>
        <w:rPr>
          <w:rFonts w:asciiTheme="minorHAnsi" w:hAnsiTheme="minorHAnsi" w:cstheme="minorHAnsi"/>
          <w:sz w:val="20"/>
          <w:szCs w:val="20"/>
        </w:rPr>
      </w:pPr>
      <w:r w:rsidRPr="009303F6">
        <w:rPr>
          <w:rFonts w:asciiTheme="minorHAnsi" w:hAnsiTheme="minorHAnsi" w:cstheme="minorHAnsi"/>
        </w:rPr>
        <w:t>Informarea Adunării Generale Extraordinare a Acționarilor S.P.E.E.H. Hidroelectrica S.A. (AGEA) cu privire la sponsorizarile efectuate de societate in perioada 1 ianuarie 2023-31 decembrie 2023.</w:t>
      </w:r>
    </w:p>
    <w:p w14:paraId="2628FF59" w14:textId="249D9DEB" w:rsidR="00CB4751" w:rsidRPr="00C777C1" w:rsidRDefault="00CB4751" w:rsidP="00F411E6">
      <w:pPr>
        <w:tabs>
          <w:tab w:val="left" w:pos="90"/>
          <w:tab w:val="left" w:pos="360"/>
        </w:tabs>
        <w:spacing w:line="276" w:lineRule="auto"/>
        <w:ind w:right="180"/>
        <w:jc w:val="both"/>
        <w:rPr>
          <w:rFonts w:asciiTheme="minorHAnsi" w:hAnsiTheme="minorHAnsi" w:cstheme="minorHAnsi"/>
          <w:b/>
          <w:lang w:val="ro-RO" w:eastAsia="zh-TW"/>
        </w:rPr>
      </w:pPr>
    </w:p>
    <w:p w14:paraId="4334B158" w14:textId="4B2A2EEB" w:rsidR="00192F55" w:rsidRDefault="00192F55" w:rsidP="00192F55">
      <w:pPr>
        <w:pStyle w:val="ListParagraph"/>
        <w:numPr>
          <w:ilvl w:val="0"/>
          <w:numId w:val="19"/>
        </w:numPr>
        <w:ind w:firstLine="0"/>
        <w:rPr>
          <w:rFonts w:asciiTheme="minorHAnsi" w:hAnsiTheme="minorHAnsi" w:cstheme="minorHAnsi"/>
          <w:b/>
          <w:lang w:val="ro-RO" w:eastAsia="zh-TW"/>
        </w:rPr>
      </w:pPr>
      <w:r w:rsidRPr="00C777C1">
        <w:rPr>
          <w:rFonts w:asciiTheme="minorHAnsi" w:hAnsiTheme="minorHAnsi" w:cstheme="minorHAnsi"/>
          <w:b/>
          <w:lang w:val="ro-RO" w:eastAsia="zh-TW"/>
        </w:rPr>
        <w:t xml:space="preserve">Pentru punctul </w:t>
      </w:r>
      <w:r w:rsidR="003075CB" w:rsidRPr="00C777C1">
        <w:rPr>
          <w:rFonts w:asciiTheme="minorHAnsi" w:hAnsiTheme="minorHAnsi" w:cstheme="minorHAnsi"/>
          <w:b/>
          <w:lang w:val="ro-RO" w:eastAsia="zh-TW"/>
        </w:rPr>
        <w:t>5</w:t>
      </w:r>
      <w:r w:rsidRPr="00C777C1">
        <w:rPr>
          <w:rFonts w:asciiTheme="minorHAnsi" w:hAnsiTheme="minorHAnsi" w:cstheme="minorHAnsi"/>
          <w:b/>
          <w:lang w:val="ro-RO" w:eastAsia="zh-TW"/>
        </w:rPr>
        <w:t xml:space="preserve"> de pe ordinea de zi, respectiv:</w:t>
      </w:r>
    </w:p>
    <w:p w14:paraId="59996D61" w14:textId="131E9D45" w:rsidR="00CB4751" w:rsidRPr="00CB4751" w:rsidRDefault="000C1412" w:rsidP="000C1412">
      <w:pPr>
        <w:pStyle w:val="PlainText"/>
        <w:tabs>
          <w:tab w:val="left" w:pos="360"/>
          <w:tab w:val="left" w:pos="450"/>
        </w:tabs>
        <w:spacing w:before="240"/>
        <w:ind w:left="630"/>
        <w:jc w:val="both"/>
        <w:rPr>
          <w:rFonts w:asciiTheme="minorHAnsi" w:hAnsiTheme="minorHAnsi" w:cstheme="minorHAnsi"/>
          <w:w w:val="0"/>
          <w:sz w:val="28"/>
          <w:szCs w:val="24"/>
          <w:lang w:val="ro-RO"/>
        </w:rPr>
      </w:pPr>
      <w:r w:rsidRPr="000C1412">
        <w:rPr>
          <w:rFonts w:asciiTheme="minorHAnsi" w:eastAsia="Times New Roman" w:hAnsiTheme="minorHAnsi" w:cstheme="minorHAnsi"/>
          <w:sz w:val="24"/>
          <w:szCs w:val="24"/>
        </w:rPr>
        <w:t>Aprobarea achiziționarii de către S.P.E.E.H. Hidroelectrica S.A. de servicii de asistență juridică în relatia cu Masdar Europe Holding RSC Limited pentru constituirea unui parteneriat de tip joint-venture, pentru înființarea unei societăți noi și/sau asocierea în companii de proiect, care să dezvolte/achiziționeze proiecte sau capacități de producție din surse regenerabile, inclusiv servicii de asistență juridică pentru Hidroelectrica, în calitatea sa de acționar  în cadrul parteneriatului joint-venture constituit și pentru proiectele dezvoltate/achiziționate.</w:t>
      </w:r>
    </w:p>
    <w:tbl>
      <w:tblPr>
        <w:tblW w:w="7478" w:type="dxa"/>
        <w:jc w:val="center"/>
        <w:tblLayout w:type="fixed"/>
        <w:tblLook w:val="0400" w:firstRow="0" w:lastRow="0" w:firstColumn="0" w:lastColumn="0" w:noHBand="0" w:noVBand="1"/>
      </w:tblPr>
      <w:tblGrid>
        <w:gridCol w:w="2430"/>
        <w:gridCol w:w="2453"/>
        <w:gridCol w:w="2595"/>
      </w:tblGrid>
      <w:tr w:rsidR="00192F55" w:rsidRPr="00C777C1" w14:paraId="7816E04C" w14:textId="77777777" w:rsidTr="00162305">
        <w:trPr>
          <w:trHeight w:val="300"/>
          <w:jc w:val="center"/>
        </w:trPr>
        <w:tc>
          <w:tcPr>
            <w:tcW w:w="2430" w:type="dxa"/>
            <w:vAlign w:val="bottom"/>
            <w:hideMark/>
          </w:tcPr>
          <w:p w14:paraId="3CD1E479" w14:textId="77777777" w:rsidR="00192F55" w:rsidRPr="00C777C1" w:rsidRDefault="00192F55" w:rsidP="00162305">
            <w:pPr>
              <w:widowControl w:val="0"/>
              <w:tabs>
                <w:tab w:val="left" w:pos="360"/>
              </w:tabs>
              <w:jc w:val="center"/>
              <w:rPr>
                <w:rFonts w:asciiTheme="minorHAnsi" w:eastAsia="DaxlinePro-Light" w:hAnsiTheme="minorHAnsi" w:cstheme="minorHAnsi"/>
                <w:b/>
                <w:bCs/>
                <w:iCs/>
              </w:rPr>
            </w:pPr>
            <w:r w:rsidRPr="00C777C1">
              <w:rPr>
                <w:rFonts w:asciiTheme="minorHAnsi" w:hAnsiTheme="minorHAnsi" w:cstheme="minorHAnsi"/>
                <w:b/>
                <w:bCs/>
                <w:lang w:val="ro-RO"/>
              </w:rPr>
              <w:t>PENTRU</w:t>
            </w:r>
          </w:p>
        </w:tc>
        <w:tc>
          <w:tcPr>
            <w:tcW w:w="2453" w:type="dxa"/>
            <w:vAlign w:val="bottom"/>
            <w:hideMark/>
          </w:tcPr>
          <w:p w14:paraId="5B36DA96" w14:textId="77777777" w:rsidR="00192F55" w:rsidRPr="00C777C1" w:rsidRDefault="00192F55" w:rsidP="00162305">
            <w:pPr>
              <w:widowControl w:val="0"/>
              <w:tabs>
                <w:tab w:val="left" w:pos="360"/>
              </w:tabs>
              <w:jc w:val="center"/>
              <w:rPr>
                <w:rFonts w:asciiTheme="minorHAnsi" w:eastAsia="DaxlinePro-Light" w:hAnsiTheme="minorHAnsi" w:cstheme="minorHAnsi"/>
                <w:b/>
                <w:bCs/>
                <w:iCs/>
              </w:rPr>
            </w:pPr>
            <w:r w:rsidRPr="00C777C1">
              <w:rPr>
                <w:rFonts w:asciiTheme="minorHAnsi" w:hAnsiTheme="minorHAnsi" w:cstheme="minorHAnsi"/>
                <w:b/>
                <w:bCs/>
                <w:lang w:val="ro-RO"/>
              </w:rPr>
              <w:t>ÎMPOTRIVĂ</w:t>
            </w:r>
          </w:p>
        </w:tc>
        <w:tc>
          <w:tcPr>
            <w:tcW w:w="2595" w:type="dxa"/>
            <w:vAlign w:val="bottom"/>
            <w:hideMark/>
          </w:tcPr>
          <w:p w14:paraId="626C8428" w14:textId="77777777" w:rsidR="00192F55" w:rsidRPr="00C777C1" w:rsidRDefault="00192F55" w:rsidP="00162305">
            <w:pPr>
              <w:widowControl w:val="0"/>
              <w:tabs>
                <w:tab w:val="left" w:pos="360"/>
              </w:tabs>
              <w:jc w:val="center"/>
              <w:rPr>
                <w:rFonts w:asciiTheme="minorHAnsi" w:eastAsia="DaxlinePro-Light" w:hAnsiTheme="minorHAnsi" w:cstheme="minorHAnsi"/>
                <w:b/>
                <w:bCs/>
                <w:iCs/>
              </w:rPr>
            </w:pPr>
            <w:r w:rsidRPr="00C777C1">
              <w:rPr>
                <w:rFonts w:asciiTheme="minorHAnsi" w:hAnsiTheme="minorHAnsi" w:cstheme="minorHAnsi"/>
                <w:b/>
                <w:bCs/>
                <w:lang w:val="ro-RO"/>
              </w:rPr>
              <w:t>ABŢINERE</w:t>
            </w:r>
          </w:p>
        </w:tc>
      </w:tr>
      <w:tr w:rsidR="00192F55" w:rsidRPr="00C777C1" w14:paraId="5DAB2968" w14:textId="77777777" w:rsidTr="00162305">
        <w:trPr>
          <w:trHeight w:val="300"/>
          <w:jc w:val="center"/>
        </w:trPr>
        <w:tc>
          <w:tcPr>
            <w:tcW w:w="2430" w:type="dxa"/>
            <w:vAlign w:val="bottom"/>
            <w:hideMark/>
          </w:tcPr>
          <w:p w14:paraId="20A7C7C9" w14:textId="77777777" w:rsidR="00192F55" w:rsidRPr="00C777C1" w:rsidRDefault="00192F55" w:rsidP="00162305">
            <w:pPr>
              <w:widowControl w:val="0"/>
              <w:tabs>
                <w:tab w:val="left" w:pos="360"/>
              </w:tabs>
              <w:jc w:val="center"/>
              <w:rPr>
                <w:rFonts w:asciiTheme="minorHAnsi" w:eastAsia="DaxlinePro-Light" w:hAnsiTheme="minorHAnsi" w:cstheme="minorHAnsi"/>
                <w:b/>
                <w:bCs/>
                <w:iCs/>
              </w:rPr>
            </w:pPr>
            <w:r w:rsidRPr="00C777C1">
              <w:rPr>
                <w:rFonts w:asciiTheme="minorHAnsi" w:hAnsiTheme="minorHAnsi" w:cstheme="minorHAnsi"/>
              </w:rPr>
              <w:fldChar w:fldCharType="begin">
                <w:ffData>
                  <w:name w:val="Check1"/>
                  <w:enabled/>
                  <w:calcOnExit w:val="0"/>
                  <w:checkBox>
                    <w:sizeAuto/>
                    <w:default w:val="0"/>
                  </w:checkBox>
                </w:ffData>
              </w:fldChar>
            </w:r>
            <w:r w:rsidRPr="00C777C1">
              <w:rPr>
                <w:rFonts w:asciiTheme="minorHAnsi" w:hAnsiTheme="minorHAnsi" w:cstheme="minorHAnsi"/>
              </w:rPr>
              <w:instrText xml:space="preserve"> FORMCHECKBOX </w:instrText>
            </w:r>
            <w:r w:rsidR="009F1480">
              <w:rPr>
                <w:rFonts w:asciiTheme="minorHAnsi" w:hAnsiTheme="minorHAnsi" w:cstheme="minorHAnsi"/>
              </w:rPr>
            </w:r>
            <w:r w:rsidR="009F1480">
              <w:rPr>
                <w:rFonts w:asciiTheme="minorHAnsi" w:hAnsiTheme="minorHAnsi" w:cstheme="minorHAnsi"/>
              </w:rPr>
              <w:fldChar w:fldCharType="separate"/>
            </w:r>
            <w:r w:rsidRPr="00C777C1">
              <w:rPr>
                <w:rFonts w:asciiTheme="minorHAnsi" w:hAnsiTheme="minorHAnsi" w:cstheme="minorHAnsi"/>
              </w:rPr>
              <w:fldChar w:fldCharType="end"/>
            </w:r>
          </w:p>
        </w:tc>
        <w:tc>
          <w:tcPr>
            <w:tcW w:w="2453" w:type="dxa"/>
            <w:vAlign w:val="bottom"/>
            <w:hideMark/>
          </w:tcPr>
          <w:p w14:paraId="5FA82D61" w14:textId="77777777" w:rsidR="00192F55" w:rsidRPr="00C777C1" w:rsidRDefault="00192F55" w:rsidP="00162305">
            <w:pPr>
              <w:widowControl w:val="0"/>
              <w:tabs>
                <w:tab w:val="left" w:pos="360"/>
              </w:tabs>
              <w:jc w:val="center"/>
              <w:rPr>
                <w:rFonts w:asciiTheme="minorHAnsi" w:eastAsia="DaxlinePro-Light" w:hAnsiTheme="minorHAnsi" w:cstheme="minorHAnsi"/>
                <w:b/>
                <w:bCs/>
                <w:iCs/>
              </w:rPr>
            </w:pPr>
            <w:r w:rsidRPr="00C777C1">
              <w:rPr>
                <w:rFonts w:asciiTheme="minorHAnsi" w:hAnsiTheme="minorHAnsi" w:cstheme="minorHAnsi"/>
              </w:rPr>
              <w:fldChar w:fldCharType="begin">
                <w:ffData>
                  <w:name w:val="Check1"/>
                  <w:enabled/>
                  <w:calcOnExit w:val="0"/>
                  <w:checkBox>
                    <w:sizeAuto/>
                    <w:default w:val="0"/>
                  </w:checkBox>
                </w:ffData>
              </w:fldChar>
            </w:r>
            <w:r w:rsidRPr="00C777C1">
              <w:rPr>
                <w:rFonts w:asciiTheme="minorHAnsi" w:hAnsiTheme="minorHAnsi" w:cstheme="minorHAnsi"/>
              </w:rPr>
              <w:instrText xml:space="preserve"> FORMCHECKBOX </w:instrText>
            </w:r>
            <w:r w:rsidR="009F1480">
              <w:rPr>
                <w:rFonts w:asciiTheme="minorHAnsi" w:hAnsiTheme="minorHAnsi" w:cstheme="minorHAnsi"/>
              </w:rPr>
            </w:r>
            <w:r w:rsidR="009F1480">
              <w:rPr>
                <w:rFonts w:asciiTheme="minorHAnsi" w:hAnsiTheme="minorHAnsi" w:cstheme="minorHAnsi"/>
              </w:rPr>
              <w:fldChar w:fldCharType="separate"/>
            </w:r>
            <w:r w:rsidRPr="00C777C1">
              <w:rPr>
                <w:rFonts w:asciiTheme="minorHAnsi" w:hAnsiTheme="minorHAnsi" w:cstheme="minorHAnsi"/>
              </w:rPr>
              <w:fldChar w:fldCharType="end"/>
            </w:r>
          </w:p>
        </w:tc>
        <w:tc>
          <w:tcPr>
            <w:tcW w:w="2595" w:type="dxa"/>
            <w:vAlign w:val="bottom"/>
            <w:hideMark/>
          </w:tcPr>
          <w:p w14:paraId="51E1C764" w14:textId="77777777" w:rsidR="00192F55" w:rsidRPr="00C777C1" w:rsidRDefault="00192F55" w:rsidP="00162305">
            <w:pPr>
              <w:widowControl w:val="0"/>
              <w:tabs>
                <w:tab w:val="left" w:pos="360"/>
              </w:tabs>
              <w:jc w:val="center"/>
              <w:rPr>
                <w:rFonts w:asciiTheme="minorHAnsi" w:eastAsia="DaxlinePro-Light" w:hAnsiTheme="minorHAnsi" w:cstheme="minorHAnsi"/>
                <w:b/>
                <w:bCs/>
                <w:iCs/>
              </w:rPr>
            </w:pPr>
            <w:r w:rsidRPr="00C777C1">
              <w:rPr>
                <w:rFonts w:asciiTheme="minorHAnsi" w:hAnsiTheme="minorHAnsi" w:cstheme="minorHAnsi"/>
              </w:rPr>
              <w:fldChar w:fldCharType="begin">
                <w:ffData>
                  <w:name w:val="Check1"/>
                  <w:enabled/>
                  <w:calcOnExit w:val="0"/>
                  <w:checkBox>
                    <w:sizeAuto/>
                    <w:default w:val="0"/>
                  </w:checkBox>
                </w:ffData>
              </w:fldChar>
            </w:r>
            <w:r w:rsidRPr="00C777C1">
              <w:rPr>
                <w:rFonts w:asciiTheme="minorHAnsi" w:hAnsiTheme="minorHAnsi" w:cstheme="minorHAnsi"/>
              </w:rPr>
              <w:instrText xml:space="preserve"> FORMCHECKBOX </w:instrText>
            </w:r>
            <w:r w:rsidR="009F1480">
              <w:rPr>
                <w:rFonts w:asciiTheme="minorHAnsi" w:hAnsiTheme="minorHAnsi" w:cstheme="minorHAnsi"/>
              </w:rPr>
            </w:r>
            <w:r w:rsidR="009F1480">
              <w:rPr>
                <w:rFonts w:asciiTheme="minorHAnsi" w:hAnsiTheme="minorHAnsi" w:cstheme="minorHAnsi"/>
              </w:rPr>
              <w:fldChar w:fldCharType="separate"/>
            </w:r>
            <w:r w:rsidRPr="00C777C1">
              <w:rPr>
                <w:rFonts w:asciiTheme="minorHAnsi" w:hAnsiTheme="minorHAnsi" w:cstheme="minorHAnsi"/>
              </w:rPr>
              <w:fldChar w:fldCharType="end"/>
            </w:r>
          </w:p>
        </w:tc>
      </w:tr>
    </w:tbl>
    <w:p w14:paraId="05CA0305" w14:textId="14E7E82D" w:rsidR="00192F55" w:rsidRPr="00C777C1" w:rsidRDefault="00192F55" w:rsidP="00CB4751">
      <w:pPr>
        <w:rPr>
          <w:rFonts w:asciiTheme="minorHAnsi" w:hAnsiTheme="minorHAnsi" w:cstheme="minorHAnsi"/>
          <w:lang w:val="ro-RO"/>
        </w:rPr>
      </w:pPr>
    </w:p>
    <w:p w14:paraId="5D03102E" w14:textId="01530A74" w:rsidR="00C23C05" w:rsidRDefault="00C23C05" w:rsidP="00C23C05">
      <w:pPr>
        <w:pStyle w:val="ListParagraph"/>
        <w:numPr>
          <w:ilvl w:val="0"/>
          <w:numId w:val="19"/>
        </w:numPr>
        <w:ind w:firstLine="0"/>
        <w:rPr>
          <w:rFonts w:asciiTheme="minorHAnsi" w:hAnsiTheme="minorHAnsi" w:cstheme="minorHAnsi"/>
          <w:b/>
          <w:lang w:val="ro-RO" w:eastAsia="zh-TW"/>
        </w:rPr>
      </w:pPr>
      <w:bookmarkStart w:id="4" w:name="_Hlk167455916"/>
      <w:r w:rsidRPr="00C777C1">
        <w:rPr>
          <w:rFonts w:asciiTheme="minorHAnsi" w:hAnsiTheme="minorHAnsi" w:cstheme="minorHAnsi"/>
          <w:b/>
          <w:lang w:val="ro-RO" w:eastAsia="zh-TW"/>
        </w:rPr>
        <w:t xml:space="preserve">Pentru punctul </w:t>
      </w:r>
      <w:r>
        <w:rPr>
          <w:rFonts w:asciiTheme="minorHAnsi" w:hAnsiTheme="minorHAnsi" w:cstheme="minorHAnsi"/>
          <w:b/>
          <w:lang w:val="ro-RO" w:eastAsia="zh-TW"/>
        </w:rPr>
        <w:t>6</w:t>
      </w:r>
      <w:r w:rsidRPr="00C777C1">
        <w:rPr>
          <w:rFonts w:asciiTheme="minorHAnsi" w:hAnsiTheme="minorHAnsi" w:cstheme="minorHAnsi"/>
          <w:b/>
          <w:lang w:val="ro-RO" w:eastAsia="zh-TW"/>
        </w:rPr>
        <w:t xml:space="preserve"> de pe ordinea de zi, respectiv:</w:t>
      </w:r>
    </w:p>
    <w:p w14:paraId="5990AB8C" w14:textId="77777777" w:rsidR="00C23C05" w:rsidRPr="00C777C1" w:rsidRDefault="00C23C05" w:rsidP="00C23C05">
      <w:pPr>
        <w:pStyle w:val="ListParagraph"/>
        <w:ind w:left="360"/>
        <w:rPr>
          <w:rFonts w:asciiTheme="minorHAnsi" w:hAnsiTheme="minorHAnsi" w:cstheme="minorHAnsi"/>
          <w:b/>
          <w:lang w:val="ro-RO" w:eastAsia="zh-TW"/>
        </w:rPr>
      </w:pPr>
    </w:p>
    <w:p w14:paraId="1E11F6D9" w14:textId="5C3C21A6" w:rsidR="00C23C05" w:rsidRPr="00BC6D7C" w:rsidRDefault="00C23C05" w:rsidP="00C23C05">
      <w:pPr>
        <w:pStyle w:val="ListParagraph"/>
        <w:spacing w:line="276" w:lineRule="auto"/>
        <w:jc w:val="both"/>
        <w:rPr>
          <w:rFonts w:asciiTheme="minorHAnsi" w:hAnsiTheme="minorHAnsi" w:cstheme="minorHAnsi"/>
          <w:sz w:val="20"/>
          <w:szCs w:val="20"/>
        </w:rPr>
      </w:pPr>
      <w:r w:rsidRPr="00C23C05">
        <w:rPr>
          <w:rFonts w:asciiTheme="minorHAnsi" w:hAnsiTheme="minorHAnsi" w:cstheme="minorHAnsi"/>
        </w:rPr>
        <w:t>Împuternicirea Președintelui Directoratului / Președintelui de ședință pentru a semna  hotărârile AGEA și orice alte documente în legătură cu acestea și pentru a îndeplini orice act sau formalitate cerute de lege pentru înregistrarea, asigurarea opozabilității către terțe persoane și aducerea la îndeplinire a hotărârilor AGEA, inclusiv formalitățile de publicare și înregistrare a acestora la Registrul Comerțului sau orice altă instituție publică. Președintele de ședință poate delega toate sau o parte din puterile conferite mai sus oricărei persoane competente pentru a îndeplini acest mandat.</w:t>
      </w:r>
    </w:p>
    <w:p w14:paraId="3237A645" w14:textId="77777777" w:rsidR="00C23C05" w:rsidRPr="00CB4751" w:rsidRDefault="00C23C05" w:rsidP="00C23C05">
      <w:pPr>
        <w:pStyle w:val="PlainText"/>
        <w:tabs>
          <w:tab w:val="left" w:pos="360"/>
          <w:tab w:val="left" w:pos="450"/>
        </w:tabs>
        <w:spacing w:before="240"/>
        <w:jc w:val="both"/>
        <w:rPr>
          <w:rFonts w:asciiTheme="minorHAnsi" w:hAnsiTheme="minorHAnsi" w:cstheme="minorHAnsi"/>
          <w:w w:val="0"/>
          <w:sz w:val="28"/>
          <w:szCs w:val="24"/>
          <w:lang w:val="ro-RO"/>
        </w:rPr>
      </w:pPr>
    </w:p>
    <w:tbl>
      <w:tblPr>
        <w:tblW w:w="7478" w:type="dxa"/>
        <w:jc w:val="center"/>
        <w:tblLayout w:type="fixed"/>
        <w:tblLook w:val="0400" w:firstRow="0" w:lastRow="0" w:firstColumn="0" w:lastColumn="0" w:noHBand="0" w:noVBand="1"/>
      </w:tblPr>
      <w:tblGrid>
        <w:gridCol w:w="2430"/>
        <w:gridCol w:w="2453"/>
        <w:gridCol w:w="2595"/>
      </w:tblGrid>
      <w:tr w:rsidR="00C23C05" w:rsidRPr="00C777C1" w14:paraId="5A62FFCA" w14:textId="77777777" w:rsidTr="00971B43">
        <w:trPr>
          <w:trHeight w:val="300"/>
          <w:jc w:val="center"/>
        </w:trPr>
        <w:tc>
          <w:tcPr>
            <w:tcW w:w="2430" w:type="dxa"/>
            <w:vAlign w:val="bottom"/>
            <w:hideMark/>
          </w:tcPr>
          <w:p w14:paraId="1BF26AD4" w14:textId="77777777" w:rsidR="00C23C05" w:rsidRPr="00C777C1" w:rsidRDefault="00C23C05" w:rsidP="00971B43">
            <w:pPr>
              <w:widowControl w:val="0"/>
              <w:tabs>
                <w:tab w:val="left" w:pos="360"/>
              </w:tabs>
              <w:jc w:val="center"/>
              <w:rPr>
                <w:rFonts w:asciiTheme="minorHAnsi" w:eastAsia="DaxlinePro-Light" w:hAnsiTheme="minorHAnsi" w:cstheme="minorHAnsi"/>
                <w:b/>
                <w:bCs/>
                <w:iCs/>
              </w:rPr>
            </w:pPr>
            <w:r w:rsidRPr="00C777C1">
              <w:rPr>
                <w:rFonts w:asciiTheme="minorHAnsi" w:hAnsiTheme="minorHAnsi" w:cstheme="minorHAnsi"/>
                <w:b/>
                <w:bCs/>
                <w:lang w:val="ro-RO"/>
              </w:rPr>
              <w:t>PENTRU</w:t>
            </w:r>
          </w:p>
        </w:tc>
        <w:tc>
          <w:tcPr>
            <w:tcW w:w="2453" w:type="dxa"/>
            <w:vAlign w:val="bottom"/>
            <w:hideMark/>
          </w:tcPr>
          <w:p w14:paraId="3DF8FE9D" w14:textId="77777777" w:rsidR="00C23C05" w:rsidRPr="00C777C1" w:rsidRDefault="00C23C05" w:rsidP="00971B43">
            <w:pPr>
              <w:widowControl w:val="0"/>
              <w:tabs>
                <w:tab w:val="left" w:pos="360"/>
              </w:tabs>
              <w:jc w:val="center"/>
              <w:rPr>
                <w:rFonts w:asciiTheme="minorHAnsi" w:eastAsia="DaxlinePro-Light" w:hAnsiTheme="minorHAnsi" w:cstheme="minorHAnsi"/>
                <w:b/>
                <w:bCs/>
                <w:iCs/>
              </w:rPr>
            </w:pPr>
            <w:r w:rsidRPr="00C777C1">
              <w:rPr>
                <w:rFonts w:asciiTheme="minorHAnsi" w:hAnsiTheme="minorHAnsi" w:cstheme="minorHAnsi"/>
                <w:b/>
                <w:bCs/>
                <w:lang w:val="ro-RO"/>
              </w:rPr>
              <w:t>ÎMPOTRIVĂ</w:t>
            </w:r>
          </w:p>
        </w:tc>
        <w:tc>
          <w:tcPr>
            <w:tcW w:w="2595" w:type="dxa"/>
            <w:vAlign w:val="bottom"/>
            <w:hideMark/>
          </w:tcPr>
          <w:p w14:paraId="144C9E56" w14:textId="77777777" w:rsidR="00C23C05" w:rsidRPr="00C777C1" w:rsidRDefault="00C23C05" w:rsidP="00971B43">
            <w:pPr>
              <w:widowControl w:val="0"/>
              <w:tabs>
                <w:tab w:val="left" w:pos="360"/>
              </w:tabs>
              <w:jc w:val="center"/>
              <w:rPr>
                <w:rFonts w:asciiTheme="minorHAnsi" w:eastAsia="DaxlinePro-Light" w:hAnsiTheme="minorHAnsi" w:cstheme="minorHAnsi"/>
                <w:b/>
                <w:bCs/>
                <w:iCs/>
              </w:rPr>
            </w:pPr>
            <w:r w:rsidRPr="00C777C1">
              <w:rPr>
                <w:rFonts w:asciiTheme="minorHAnsi" w:hAnsiTheme="minorHAnsi" w:cstheme="minorHAnsi"/>
                <w:b/>
                <w:bCs/>
                <w:lang w:val="ro-RO"/>
              </w:rPr>
              <w:t>ABŢINERE</w:t>
            </w:r>
          </w:p>
        </w:tc>
      </w:tr>
      <w:tr w:rsidR="00C23C05" w:rsidRPr="00C777C1" w14:paraId="0195270D" w14:textId="77777777" w:rsidTr="00971B43">
        <w:trPr>
          <w:trHeight w:val="300"/>
          <w:jc w:val="center"/>
        </w:trPr>
        <w:tc>
          <w:tcPr>
            <w:tcW w:w="2430" w:type="dxa"/>
            <w:vAlign w:val="bottom"/>
            <w:hideMark/>
          </w:tcPr>
          <w:p w14:paraId="22FBCB37" w14:textId="77777777" w:rsidR="00C23C05" w:rsidRPr="00C777C1" w:rsidRDefault="00C23C05" w:rsidP="00971B43">
            <w:pPr>
              <w:widowControl w:val="0"/>
              <w:tabs>
                <w:tab w:val="left" w:pos="360"/>
              </w:tabs>
              <w:jc w:val="center"/>
              <w:rPr>
                <w:rFonts w:asciiTheme="minorHAnsi" w:eastAsia="DaxlinePro-Light" w:hAnsiTheme="minorHAnsi" w:cstheme="minorHAnsi"/>
                <w:b/>
                <w:bCs/>
                <w:iCs/>
              </w:rPr>
            </w:pPr>
            <w:r w:rsidRPr="00C777C1">
              <w:rPr>
                <w:rFonts w:asciiTheme="minorHAnsi" w:hAnsiTheme="minorHAnsi" w:cstheme="minorHAnsi"/>
              </w:rPr>
              <w:fldChar w:fldCharType="begin">
                <w:ffData>
                  <w:name w:val="Check1"/>
                  <w:enabled/>
                  <w:calcOnExit w:val="0"/>
                  <w:checkBox>
                    <w:sizeAuto/>
                    <w:default w:val="0"/>
                  </w:checkBox>
                </w:ffData>
              </w:fldChar>
            </w:r>
            <w:r w:rsidRPr="00C777C1">
              <w:rPr>
                <w:rFonts w:asciiTheme="minorHAnsi" w:hAnsiTheme="minorHAnsi" w:cstheme="minorHAnsi"/>
              </w:rPr>
              <w:instrText xml:space="preserve"> FORMCHECKBOX </w:instrText>
            </w:r>
            <w:r w:rsidR="009F1480">
              <w:rPr>
                <w:rFonts w:asciiTheme="minorHAnsi" w:hAnsiTheme="minorHAnsi" w:cstheme="minorHAnsi"/>
              </w:rPr>
            </w:r>
            <w:r w:rsidR="009F1480">
              <w:rPr>
                <w:rFonts w:asciiTheme="minorHAnsi" w:hAnsiTheme="minorHAnsi" w:cstheme="minorHAnsi"/>
              </w:rPr>
              <w:fldChar w:fldCharType="separate"/>
            </w:r>
            <w:r w:rsidRPr="00C777C1">
              <w:rPr>
                <w:rFonts w:asciiTheme="minorHAnsi" w:hAnsiTheme="minorHAnsi" w:cstheme="minorHAnsi"/>
              </w:rPr>
              <w:fldChar w:fldCharType="end"/>
            </w:r>
          </w:p>
        </w:tc>
        <w:tc>
          <w:tcPr>
            <w:tcW w:w="2453" w:type="dxa"/>
            <w:vAlign w:val="bottom"/>
            <w:hideMark/>
          </w:tcPr>
          <w:p w14:paraId="30AFC6DC" w14:textId="77777777" w:rsidR="00C23C05" w:rsidRPr="00C777C1" w:rsidRDefault="00C23C05" w:rsidP="00971B43">
            <w:pPr>
              <w:widowControl w:val="0"/>
              <w:tabs>
                <w:tab w:val="left" w:pos="360"/>
              </w:tabs>
              <w:jc w:val="center"/>
              <w:rPr>
                <w:rFonts w:asciiTheme="minorHAnsi" w:eastAsia="DaxlinePro-Light" w:hAnsiTheme="minorHAnsi" w:cstheme="minorHAnsi"/>
                <w:b/>
                <w:bCs/>
                <w:iCs/>
              </w:rPr>
            </w:pPr>
            <w:r w:rsidRPr="00C777C1">
              <w:rPr>
                <w:rFonts w:asciiTheme="minorHAnsi" w:hAnsiTheme="minorHAnsi" w:cstheme="minorHAnsi"/>
              </w:rPr>
              <w:fldChar w:fldCharType="begin">
                <w:ffData>
                  <w:name w:val="Check1"/>
                  <w:enabled/>
                  <w:calcOnExit w:val="0"/>
                  <w:checkBox>
                    <w:sizeAuto/>
                    <w:default w:val="0"/>
                  </w:checkBox>
                </w:ffData>
              </w:fldChar>
            </w:r>
            <w:r w:rsidRPr="00C777C1">
              <w:rPr>
                <w:rFonts w:asciiTheme="minorHAnsi" w:hAnsiTheme="minorHAnsi" w:cstheme="minorHAnsi"/>
              </w:rPr>
              <w:instrText xml:space="preserve"> FORMCHECKBOX </w:instrText>
            </w:r>
            <w:r w:rsidR="009F1480">
              <w:rPr>
                <w:rFonts w:asciiTheme="minorHAnsi" w:hAnsiTheme="minorHAnsi" w:cstheme="minorHAnsi"/>
              </w:rPr>
            </w:r>
            <w:r w:rsidR="009F1480">
              <w:rPr>
                <w:rFonts w:asciiTheme="minorHAnsi" w:hAnsiTheme="minorHAnsi" w:cstheme="minorHAnsi"/>
              </w:rPr>
              <w:fldChar w:fldCharType="separate"/>
            </w:r>
            <w:r w:rsidRPr="00C777C1">
              <w:rPr>
                <w:rFonts w:asciiTheme="minorHAnsi" w:hAnsiTheme="minorHAnsi" w:cstheme="minorHAnsi"/>
              </w:rPr>
              <w:fldChar w:fldCharType="end"/>
            </w:r>
          </w:p>
        </w:tc>
        <w:tc>
          <w:tcPr>
            <w:tcW w:w="2595" w:type="dxa"/>
            <w:vAlign w:val="bottom"/>
            <w:hideMark/>
          </w:tcPr>
          <w:p w14:paraId="626CC381" w14:textId="77777777" w:rsidR="00C23C05" w:rsidRPr="00C777C1" w:rsidRDefault="00C23C05" w:rsidP="00971B43">
            <w:pPr>
              <w:widowControl w:val="0"/>
              <w:tabs>
                <w:tab w:val="left" w:pos="360"/>
              </w:tabs>
              <w:jc w:val="center"/>
              <w:rPr>
                <w:rFonts w:asciiTheme="minorHAnsi" w:eastAsia="DaxlinePro-Light" w:hAnsiTheme="minorHAnsi" w:cstheme="minorHAnsi"/>
                <w:b/>
                <w:bCs/>
                <w:iCs/>
              </w:rPr>
            </w:pPr>
            <w:r w:rsidRPr="00C777C1">
              <w:rPr>
                <w:rFonts w:asciiTheme="minorHAnsi" w:hAnsiTheme="minorHAnsi" w:cstheme="minorHAnsi"/>
              </w:rPr>
              <w:fldChar w:fldCharType="begin">
                <w:ffData>
                  <w:name w:val="Check1"/>
                  <w:enabled/>
                  <w:calcOnExit w:val="0"/>
                  <w:checkBox>
                    <w:sizeAuto/>
                    <w:default w:val="0"/>
                  </w:checkBox>
                </w:ffData>
              </w:fldChar>
            </w:r>
            <w:r w:rsidRPr="00C777C1">
              <w:rPr>
                <w:rFonts w:asciiTheme="minorHAnsi" w:hAnsiTheme="minorHAnsi" w:cstheme="minorHAnsi"/>
              </w:rPr>
              <w:instrText xml:space="preserve"> FORMCHECKBOX </w:instrText>
            </w:r>
            <w:r w:rsidR="009F1480">
              <w:rPr>
                <w:rFonts w:asciiTheme="minorHAnsi" w:hAnsiTheme="minorHAnsi" w:cstheme="minorHAnsi"/>
              </w:rPr>
            </w:r>
            <w:r w:rsidR="009F1480">
              <w:rPr>
                <w:rFonts w:asciiTheme="minorHAnsi" w:hAnsiTheme="minorHAnsi" w:cstheme="minorHAnsi"/>
              </w:rPr>
              <w:fldChar w:fldCharType="separate"/>
            </w:r>
            <w:r w:rsidRPr="00C777C1">
              <w:rPr>
                <w:rFonts w:asciiTheme="minorHAnsi" w:hAnsiTheme="minorHAnsi" w:cstheme="minorHAnsi"/>
              </w:rPr>
              <w:fldChar w:fldCharType="end"/>
            </w:r>
          </w:p>
        </w:tc>
      </w:tr>
    </w:tbl>
    <w:p w14:paraId="6F0F82D6" w14:textId="5207C283" w:rsidR="00C777C1" w:rsidRDefault="00C777C1">
      <w:pPr>
        <w:spacing w:after="200" w:line="276" w:lineRule="auto"/>
        <w:rPr>
          <w:rFonts w:asciiTheme="minorHAnsi" w:hAnsiTheme="minorHAnsi" w:cstheme="minorHAnsi"/>
          <w:i/>
          <w:lang w:val="ro-RO" w:eastAsia="ro-RO"/>
        </w:rPr>
      </w:pPr>
    </w:p>
    <w:bookmarkEnd w:id="4"/>
    <w:p w14:paraId="5ADB2F93" w14:textId="727E36F6" w:rsidR="006316A0" w:rsidRPr="00C777C1" w:rsidRDefault="002679DC" w:rsidP="006316A0">
      <w:pPr>
        <w:ind w:left="630"/>
        <w:jc w:val="both"/>
        <w:rPr>
          <w:rFonts w:asciiTheme="minorHAnsi" w:hAnsiTheme="minorHAnsi" w:cstheme="minorHAnsi"/>
          <w:i/>
          <w:lang w:val="ro-RO" w:eastAsia="ro-RO"/>
        </w:rPr>
      </w:pPr>
      <w:r w:rsidRPr="00C777C1">
        <w:rPr>
          <w:rFonts w:asciiTheme="minorHAnsi" w:hAnsiTheme="minorHAnsi" w:cstheme="minorHAnsi"/>
          <w:i/>
          <w:lang w:val="ro-RO" w:eastAsia="ro-RO"/>
        </w:rPr>
        <w:lastRenderedPageBreak/>
        <w:t xml:space="preserve">Notă 1: </w:t>
      </w:r>
      <w:r w:rsidR="0065114A" w:rsidRPr="00C777C1">
        <w:rPr>
          <w:rFonts w:asciiTheme="minorHAnsi" w:hAnsiTheme="minorHAnsi" w:cstheme="minorHAnsi"/>
          <w:i/>
          <w:lang w:val="ro-RO" w:eastAsia="ro-RO"/>
        </w:rPr>
        <w:t>Indicaţi votul dvs. prin bifarea cu un „X” doar a uneia dintre căsuţele pentru variantele „PENTRU”, „ÎMPOTRIVĂ” sau „ABŢINERE”. În situaţia în care se bifează cu „X” mai mult de o căsuţă votul respectiv este considerat nul, respectiv, daca nu se bifează nicio căsuţă sau se bifează doar căsuţa „ABTINERE”, votul este considerat neexprimat.</w:t>
      </w:r>
    </w:p>
    <w:p w14:paraId="31DB1E90" w14:textId="77777777" w:rsidR="0065114A" w:rsidRPr="00C777C1" w:rsidRDefault="0065114A" w:rsidP="006316A0">
      <w:pPr>
        <w:ind w:left="630"/>
        <w:jc w:val="both"/>
        <w:rPr>
          <w:rFonts w:asciiTheme="minorHAnsi" w:hAnsiTheme="minorHAnsi" w:cstheme="minorHAnsi"/>
          <w:i/>
          <w:lang w:val="ro-RO" w:eastAsia="ro-RO"/>
        </w:rPr>
      </w:pPr>
    </w:p>
    <w:p w14:paraId="25BCFBA9" w14:textId="49DE7A54" w:rsidR="006316A0" w:rsidRPr="00C777C1" w:rsidRDefault="006316A0" w:rsidP="006316A0">
      <w:pPr>
        <w:ind w:left="630"/>
        <w:jc w:val="both"/>
        <w:rPr>
          <w:rFonts w:asciiTheme="minorHAnsi" w:hAnsiTheme="minorHAnsi" w:cstheme="minorHAnsi"/>
          <w:i/>
          <w:iCs/>
          <w:lang w:val="ro-RO" w:eastAsia="ro-RO"/>
        </w:rPr>
      </w:pPr>
      <w:r w:rsidRPr="00C777C1">
        <w:rPr>
          <w:rFonts w:asciiTheme="minorHAnsi" w:hAnsiTheme="minorHAnsi" w:cstheme="minorHAnsi"/>
          <w:i/>
          <w:lang w:val="ro-RO" w:eastAsia="ro-RO"/>
        </w:rPr>
        <w:t xml:space="preserve">Notă 2: </w:t>
      </w:r>
      <w:r w:rsidRPr="00C777C1">
        <w:rPr>
          <w:rFonts w:asciiTheme="minorHAnsi" w:hAnsiTheme="minorHAnsi" w:cstheme="minorHAnsi"/>
          <w:i/>
          <w:iCs/>
          <w:lang w:val="ro-RO" w:eastAsia="ro-RO"/>
        </w:rPr>
        <w:t xml:space="preserve">Documentele suport pentru punctele de pe ordinea de zi, acolo unde este cazul, au fost puse la dispoziţia acţionarilor începând cu data de </w:t>
      </w:r>
      <w:r w:rsidR="00CB4751">
        <w:rPr>
          <w:rFonts w:asciiTheme="minorHAnsi" w:hAnsiTheme="minorHAnsi" w:cstheme="minorHAnsi"/>
          <w:i/>
          <w:iCs/>
          <w:lang w:val="ro-RO" w:eastAsia="ro-RO"/>
        </w:rPr>
        <w:t>28</w:t>
      </w:r>
      <w:r w:rsidR="003075CB" w:rsidRPr="00C777C1">
        <w:rPr>
          <w:rFonts w:asciiTheme="minorHAnsi" w:hAnsiTheme="minorHAnsi" w:cstheme="minorHAnsi"/>
          <w:i/>
          <w:iCs/>
          <w:lang w:val="ro-RO" w:eastAsia="ro-RO"/>
        </w:rPr>
        <w:t xml:space="preserve"> </w:t>
      </w:r>
      <w:r w:rsidR="00CB4751">
        <w:rPr>
          <w:rFonts w:asciiTheme="minorHAnsi" w:hAnsiTheme="minorHAnsi" w:cstheme="minorHAnsi"/>
          <w:i/>
          <w:iCs/>
          <w:lang w:val="ro-RO" w:eastAsia="ro-RO"/>
        </w:rPr>
        <w:t>mai</w:t>
      </w:r>
      <w:r w:rsidR="00B14409" w:rsidRPr="00C777C1">
        <w:rPr>
          <w:rFonts w:asciiTheme="minorHAnsi" w:hAnsiTheme="minorHAnsi" w:cstheme="minorHAnsi"/>
          <w:i/>
          <w:iCs/>
          <w:lang w:val="ro-RO" w:eastAsia="ro-RO"/>
        </w:rPr>
        <w:t xml:space="preserve"> </w:t>
      </w:r>
      <w:r w:rsidR="00CB4751">
        <w:rPr>
          <w:rFonts w:asciiTheme="minorHAnsi" w:hAnsiTheme="minorHAnsi" w:cstheme="minorHAnsi"/>
          <w:i/>
          <w:iCs/>
          <w:lang w:val="ro-RO" w:eastAsia="ro-RO"/>
        </w:rPr>
        <w:t>2024</w:t>
      </w:r>
      <w:r w:rsidRPr="00C777C1">
        <w:rPr>
          <w:rFonts w:asciiTheme="minorHAnsi" w:hAnsiTheme="minorHAnsi" w:cstheme="minorHAnsi"/>
          <w:i/>
          <w:iCs/>
          <w:lang w:val="ro-RO" w:eastAsia="ro-RO"/>
        </w:rPr>
        <w:t>,  pe website-ul Societatii la adresa</w:t>
      </w:r>
      <w:r w:rsidRPr="00C777C1">
        <w:rPr>
          <w:rFonts w:asciiTheme="minorHAnsi" w:hAnsiTheme="minorHAnsi" w:cstheme="minorHAnsi"/>
          <w:i/>
          <w:lang w:val="ro-RO" w:eastAsia="ro-RO"/>
        </w:rPr>
        <w:t xml:space="preserve"> </w:t>
      </w:r>
      <w:hyperlink r:id="rId7" w:history="1">
        <w:r w:rsidRPr="00C777C1">
          <w:rPr>
            <w:rStyle w:val="Hyperlink"/>
            <w:rFonts w:asciiTheme="minorHAnsi" w:hAnsiTheme="minorHAnsi" w:cstheme="minorHAnsi"/>
            <w:i/>
            <w:lang w:val="ro-RO" w:eastAsia="ro-RO"/>
          </w:rPr>
          <w:t>www.hidroelectrica.ro</w:t>
        </w:r>
      </w:hyperlink>
      <w:r w:rsidRPr="00C777C1">
        <w:rPr>
          <w:rFonts w:asciiTheme="minorHAnsi" w:hAnsiTheme="minorHAnsi" w:cstheme="minorHAnsi"/>
          <w:i/>
          <w:iCs/>
          <w:lang w:val="ro-RO" w:eastAsia="ro-RO"/>
        </w:rPr>
        <w:t>, secţiunea Relaţia cu Investitorii -&gt; Adunarea Generală a Acţionarilor.</w:t>
      </w:r>
    </w:p>
    <w:bookmarkEnd w:id="2"/>
    <w:p w14:paraId="2D5DFFBA" w14:textId="77777777" w:rsidR="002510C1" w:rsidRPr="00C777C1" w:rsidRDefault="002510C1" w:rsidP="006316A0">
      <w:pPr>
        <w:ind w:left="630"/>
        <w:jc w:val="both"/>
        <w:rPr>
          <w:rFonts w:asciiTheme="minorHAnsi" w:hAnsiTheme="minorHAnsi" w:cstheme="minorHAnsi"/>
          <w:i/>
          <w:iCs/>
          <w:lang w:val="ro-RO" w:eastAsia="ro-RO"/>
        </w:rPr>
      </w:pPr>
    </w:p>
    <w:p w14:paraId="196D99B1" w14:textId="67F2C65B" w:rsidR="002510C1" w:rsidRPr="00C777C1" w:rsidRDefault="002510C1" w:rsidP="002510C1">
      <w:pPr>
        <w:widowControl w:val="0"/>
        <w:overflowPunct w:val="0"/>
        <w:autoSpaceDE w:val="0"/>
        <w:autoSpaceDN w:val="0"/>
        <w:adjustRightInd w:val="0"/>
        <w:ind w:left="630"/>
        <w:jc w:val="both"/>
        <w:rPr>
          <w:rFonts w:asciiTheme="minorHAnsi" w:hAnsiTheme="minorHAnsi" w:cstheme="minorHAnsi"/>
          <w:lang w:val="ro-RO"/>
        </w:rPr>
      </w:pPr>
      <w:bookmarkStart w:id="5" w:name="_Hlk147234537"/>
      <w:r w:rsidRPr="00C777C1">
        <w:rPr>
          <w:rFonts w:asciiTheme="minorHAnsi" w:hAnsiTheme="minorHAnsi" w:cstheme="minorHAnsi"/>
          <w:lang w:val="ro-RO"/>
        </w:rPr>
        <w:t xml:space="preserve">Prezentul buletin de vot este valabil şi pentru </w:t>
      </w:r>
      <w:r w:rsidRPr="00C777C1">
        <w:rPr>
          <w:rFonts w:asciiTheme="minorHAnsi" w:hAnsiTheme="minorHAnsi" w:cstheme="minorHAnsi"/>
          <w:b/>
          <w:bCs/>
          <w:lang w:val="ro-RO"/>
        </w:rPr>
        <w:t xml:space="preserve">cea de-a doua convocare a aceleiaşi </w:t>
      </w:r>
      <w:r w:rsidR="003F398F" w:rsidRPr="00C777C1">
        <w:rPr>
          <w:rFonts w:asciiTheme="minorHAnsi" w:hAnsiTheme="minorHAnsi" w:cstheme="minorHAnsi"/>
          <w:b/>
          <w:bCs/>
          <w:lang w:val="ro-RO"/>
        </w:rPr>
        <w:t>AGEA</w:t>
      </w:r>
      <w:r w:rsidRPr="00C777C1">
        <w:rPr>
          <w:rFonts w:asciiTheme="minorHAnsi" w:hAnsiTheme="minorHAnsi" w:cstheme="minorHAnsi"/>
          <w:b/>
          <w:bCs/>
          <w:lang w:val="ro-RO"/>
        </w:rPr>
        <w:t xml:space="preserve"> din data de </w:t>
      </w:r>
      <w:r w:rsidR="00FD6606">
        <w:rPr>
          <w:rFonts w:asciiTheme="minorHAnsi" w:hAnsiTheme="minorHAnsi" w:cstheme="minorHAnsi"/>
          <w:b/>
          <w:bCs/>
          <w:lang w:val="ro-RO"/>
        </w:rPr>
        <w:t>1</w:t>
      </w:r>
      <w:r w:rsidR="003075CB" w:rsidRPr="00C777C1">
        <w:rPr>
          <w:rFonts w:asciiTheme="minorHAnsi" w:hAnsiTheme="minorHAnsi" w:cstheme="minorHAnsi"/>
          <w:b/>
          <w:bCs/>
          <w:lang w:val="ro-RO"/>
        </w:rPr>
        <w:t xml:space="preserve"> </w:t>
      </w:r>
      <w:r w:rsidR="00FD6606">
        <w:rPr>
          <w:rFonts w:asciiTheme="minorHAnsi" w:hAnsiTheme="minorHAnsi" w:cstheme="minorHAnsi"/>
          <w:b/>
          <w:bCs/>
          <w:lang w:val="ro-RO"/>
        </w:rPr>
        <w:t>iulie</w:t>
      </w:r>
      <w:r w:rsidR="003075CB" w:rsidRPr="00C777C1">
        <w:rPr>
          <w:rFonts w:asciiTheme="minorHAnsi" w:hAnsiTheme="minorHAnsi" w:cstheme="minorHAnsi"/>
          <w:b/>
          <w:bCs/>
          <w:lang w:val="ro-RO"/>
        </w:rPr>
        <w:t xml:space="preserve"> 2024</w:t>
      </w:r>
      <w:r w:rsidRPr="00C777C1">
        <w:rPr>
          <w:rFonts w:asciiTheme="minorHAnsi" w:hAnsiTheme="minorHAnsi" w:cstheme="minorHAnsi"/>
          <w:b/>
          <w:bCs/>
          <w:lang w:val="ro-RO"/>
        </w:rPr>
        <w:t>, ora 1</w:t>
      </w:r>
      <w:r w:rsidR="00E861A2" w:rsidRPr="00C777C1">
        <w:rPr>
          <w:rFonts w:asciiTheme="minorHAnsi" w:hAnsiTheme="minorHAnsi" w:cstheme="minorHAnsi"/>
          <w:b/>
          <w:bCs/>
          <w:lang w:val="ro-RO"/>
        </w:rPr>
        <w:t>4</w:t>
      </w:r>
      <w:r w:rsidRPr="00C777C1">
        <w:rPr>
          <w:rFonts w:asciiTheme="minorHAnsi" w:hAnsiTheme="minorHAnsi" w:cstheme="minorHAnsi"/>
          <w:b/>
          <w:bCs/>
          <w:lang w:val="ro-RO"/>
        </w:rPr>
        <w:t xml:space="preserve">:00 (ora României), ce va avea loc </w:t>
      </w:r>
      <w:r w:rsidR="00F341D5" w:rsidRPr="00C777C1">
        <w:rPr>
          <w:rFonts w:asciiTheme="minorHAnsi" w:hAnsiTheme="minorHAnsi" w:cstheme="minorHAnsi"/>
          <w:b/>
          <w:bCs/>
          <w:lang w:val="ro-RO"/>
        </w:rPr>
        <w:t>la ROMEXPO, situat în Bd. Măraști nr. 65-67, sala Titulescu, pavilion B3, sector 1, Bucure</w:t>
      </w:r>
      <w:r w:rsidR="00F341D5" w:rsidRPr="00C777C1">
        <w:rPr>
          <w:rFonts w:asciiTheme="minorHAnsi" w:hAnsiTheme="minorHAnsi" w:cstheme="minorHAnsi"/>
          <w:b/>
          <w:bCs/>
          <w:iCs/>
          <w:lang w:val="ro-RO"/>
        </w:rPr>
        <w:t>ș</w:t>
      </w:r>
      <w:r w:rsidR="00F341D5" w:rsidRPr="00C777C1">
        <w:rPr>
          <w:rFonts w:asciiTheme="minorHAnsi" w:hAnsiTheme="minorHAnsi" w:cstheme="minorHAnsi"/>
          <w:b/>
          <w:bCs/>
          <w:lang w:val="ro-RO"/>
        </w:rPr>
        <w:t>ti</w:t>
      </w:r>
      <w:r w:rsidRPr="00C777C1">
        <w:rPr>
          <w:rFonts w:asciiTheme="minorHAnsi" w:hAnsiTheme="minorHAnsi" w:cstheme="minorHAnsi"/>
          <w:b/>
          <w:bCs/>
          <w:lang w:val="ro-RO"/>
        </w:rPr>
        <w:t>,</w:t>
      </w:r>
      <w:r w:rsidRPr="00C777C1">
        <w:rPr>
          <w:rFonts w:asciiTheme="minorHAnsi" w:hAnsiTheme="minorHAnsi" w:cstheme="minorHAnsi"/>
          <w:lang w:val="ro-RO"/>
        </w:rPr>
        <w:t xml:space="preserve"> în cazul în care adunarea nu se întruneşte legal şi statutar în data de </w:t>
      </w:r>
      <w:r w:rsidR="00FD6606">
        <w:rPr>
          <w:rFonts w:asciiTheme="minorHAnsi" w:hAnsiTheme="minorHAnsi" w:cstheme="minorHAnsi"/>
          <w:lang w:val="ro-RO"/>
        </w:rPr>
        <w:t>28</w:t>
      </w:r>
      <w:r w:rsidR="003075CB" w:rsidRPr="00C777C1">
        <w:rPr>
          <w:rFonts w:asciiTheme="minorHAnsi" w:hAnsiTheme="minorHAnsi" w:cstheme="minorHAnsi"/>
          <w:lang w:val="ro-RO"/>
        </w:rPr>
        <w:t xml:space="preserve"> </w:t>
      </w:r>
      <w:r w:rsidR="00FD6606">
        <w:rPr>
          <w:rFonts w:asciiTheme="minorHAnsi" w:hAnsiTheme="minorHAnsi" w:cstheme="minorHAnsi"/>
          <w:lang w:val="ro-RO"/>
        </w:rPr>
        <w:t>iunie</w:t>
      </w:r>
      <w:r w:rsidR="003075CB" w:rsidRPr="00C777C1">
        <w:rPr>
          <w:rFonts w:asciiTheme="minorHAnsi" w:hAnsiTheme="minorHAnsi" w:cstheme="minorHAnsi"/>
          <w:lang w:val="ro-RO"/>
        </w:rPr>
        <w:t xml:space="preserve"> 2024</w:t>
      </w:r>
      <w:r w:rsidRPr="00C777C1">
        <w:rPr>
          <w:rFonts w:asciiTheme="minorHAnsi" w:hAnsiTheme="minorHAnsi" w:cstheme="minorHAnsi"/>
          <w:lang w:val="ro-RO"/>
        </w:rPr>
        <w:t>, ora 1</w:t>
      </w:r>
      <w:r w:rsidR="00E861A2" w:rsidRPr="00C777C1">
        <w:rPr>
          <w:rFonts w:asciiTheme="minorHAnsi" w:hAnsiTheme="minorHAnsi" w:cstheme="minorHAnsi"/>
          <w:lang w:val="ro-RO"/>
        </w:rPr>
        <w:t>4</w:t>
      </w:r>
      <w:r w:rsidRPr="00C777C1">
        <w:rPr>
          <w:rFonts w:asciiTheme="minorHAnsi" w:hAnsiTheme="minorHAnsi" w:cstheme="minorHAnsi"/>
          <w:lang w:val="ro-RO"/>
        </w:rPr>
        <w:t>:00 (ora României)</w:t>
      </w:r>
      <w:r w:rsidR="00F341D5" w:rsidRPr="00C777C1">
        <w:rPr>
          <w:rFonts w:asciiTheme="minorHAnsi" w:hAnsiTheme="minorHAnsi" w:cstheme="minorHAnsi"/>
          <w:lang w:val="ro-RO"/>
        </w:rPr>
        <w:t>.</w:t>
      </w:r>
    </w:p>
    <w:p w14:paraId="2C25561F" w14:textId="77777777" w:rsidR="002510C1" w:rsidRPr="00C777C1" w:rsidRDefault="002510C1" w:rsidP="002510C1">
      <w:pPr>
        <w:widowControl w:val="0"/>
        <w:overflowPunct w:val="0"/>
        <w:autoSpaceDE w:val="0"/>
        <w:autoSpaceDN w:val="0"/>
        <w:adjustRightInd w:val="0"/>
        <w:ind w:left="630"/>
        <w:jc w:val="both"/>
        <w:rPr>
          <w:rFonts w:asciiTheme="minorHAnsi" w:hAnsiTheme="minorHAnsi" w:cstheme="minorHAnsi"/>
          <w:lang w:val="ro-RO"/>
        </w:rPr>
      </w:pPr>
    </w:p>
    <w:p w14:paraId="52B47C09" w14:textId="0E3A74B9" w:rsidR="002510C1" w:rsidRPr="00C777C1" w:rsidRDefault="002510C1" w:rsidP="002510C1">
      <w:pPr>
        <w:ind w:left="630"/>
        <w:jc w:val="both"/>
        <w:rPr>
          <w:rFonts w:asciiTheme="minorHAnsi" w:hAnsiTheme="minorHAnsi" w:cstheme="minorHAnsi"/>
          <w:lang w:val="ro-RO"/>
        </w:rPr>
      </w:pPr>
      <w:r w:rsidRPr="00C777C1">
        <w:rPr>
          <w:rFonts w:asciiTheme="minorHAnsi" w:hAnsiTheme="minorHAnsi" w:cstheme="minorHAnsi"/>
          <w:lang w:val="ro-RO"/>
        </w:rPr>
        <w:t>Termenul limită pentru înregistrarea buletinelor de vot prin corespondenţă</w:t>
      </w:r>
      <w:r w:rsidR="00840292" w:rsidRPr="00C777C1">
        <w:rPr>
          <w:rFonts w:asciiTheme="minorHAnsi" w:hAnsiTheme="minorHAnsi" w:cstheme="minorHAnsi"/>
          <w:lang w:val="ro-RO" w:eastAsia="ro-RO"/>
        </w:rPr>
        <w:t xml:space="preserve"> prin e-mail la adresa </w:t>
      </w:r>
      <w:hyperlink r:id="rId8" w:history="1">
        <w:r w:rsidR="00840292" w:rsidRPr="00C777C1">
          <w:rPr>
            <w:rStyle w:val="Hyperlink"/>
            <w:rFonts w:asciiTheme="minorHAnsi" w:hAnsiTheme="minorHAnsi" w:cstheme="minorHAnsi"/>
            <w:lang w:val="ro-RO" w:eastAsia="ro-RO"/>
          </w:rPr>
          <w:t>aga@hidroelectrica.ro</w:t>
        </w:r>
      </w:hyperlink>
      <w:r w:rsidR="00840292" w:rsidRPr="00C777C1">
        <w:rPr>
          <w:rFonts w:asciiTheme="minorHAnsi" w:hAnsiTheme="minorHAnsi" w:cstheme="minorHAnsi"/>
          <w:lang w:val="ro-RO" w:eastAsia="ro-RO"/>
        </w:rPr>
        <w:t xml:space="preserve"> (conform Legii nr. 455/2001 privind semnătura electronică) sau</w:t>
      </w:r>
      <w:r w:rsidRPr="00C777C1">
        <w:rPr>
          <w:rFonts w:asciiTheme="minorHAnsi" w:hAnsiTheme="minorHAnsi" w:cstheme="minorHAnsi"/>
          <w:lang w:val="ro-RO"/>
        </w:rPr>
        <w:t xml:space="preserve"> </w:t>
      </w:r>
      <w:r w:rsidRPr="00C777C1">
        <w:rPr>
          <w:rFonts w:asciiTheme="minorHAnsi" w:hAnsiTheme="minorHAnsi" w:cstheme="minorHAnsi"/>
          <w:lang w:val="ro-RO" w:eastAsia="ro-RO"/>
        </w:rPr>
        <w:t>la sediul Societăţii (în format fizic) este</w:t>
      </w:r>
      <w:r w:rsidR="00840292" w:rsidRPr="00C777C1">
        <w:rPr>
          <w:rFonts w:asciiTheme="minorHAnsi" w:hAnsiTheme="minorHAnsi" w:cstheme="minorHAnsi"/>
          <w:lang w:val="ro-RO" w:eastAsia="ro-RO"/>
        </w:rPr>
        <w:t xml:space="preserve"> data de</w:t>
      </w:r>
      <w:r w:rsidRPr="00C777C1">
        <w:rPr>
          <w:rFonts w:asciiTheme="minorHAnsi" w:hAnsiTheme="minorHAnsi" w:cstheme="minorHAnsi"/>
          <w:lang w:val="ro-RO" w:eastAsia="ro-RO"/>
        </w:rPr>
        <w:t xml:space="preserve"> </w:t>
      </w:r>
      <w:r w:rsidR="00FD6606">
        <w:rPr>
          <w:rFonts w:asciiTheme="minorHAnsi" w:hAnsiTheme="minorHAnsi" w:cstheme="minorHAnsi"/>
          <w:b/>
          <w:lang w:val="ro-RO"/>
        </w:rPr>
        <w:t>26 iunie</w:t>
      </w:r>
      <w:r w:rsidR="003075CB" w:rsidRPr="00C777C1">
        <w:rPr>
          <w:rFonts w:asciiTheme="minorHAnsi" w:hAnsiTheme="minorHAnsi" w:cstheme="minorHAnsi"/>
          <w:b/>
          <w:lang w:val="ro-RO"/>
        </w:rPr>
        <w:t xml:space="preserve"> 2024</w:t>
      </w:r>
      <w:r w:rsidRPr="00C777C1">
        <w:rPr>
          <w:rFonts w:asciiTheme="minorHAnsi" w:hAnsiTheme="minorHAnsi" w:cstheme="minorHAnsi"/>
          <w:b/>
          <w:lang w:val="ro-RO"/>
        </w:rPr>
        <w:t>,</w:t>
      </w:r>
      <w:r w:rsidRPr="00C777C1">
        <w:rPr>
          <w:rFonts w:asciiTheme="minorHAnsi" w:hAnsiTheme="minorHAnsi" w:cstheme="minorHAnsi"/>
          <w:lang w:val="ro-RO"/>
        </w:rPr>
        <w:t xml:space="preserve"> </w:t>
      </w:r>
      <w:r w:rsidRPr="00C777C1">
        <w:rPr>
          <w:rFonts w:asciiTheme="minorHAnsi" w:hAnsiTheme="minorHAnsi" w:cstheme="minorHAnsi"/>
          <w:b/>
          <w:lang w:val="ro-RO"/>
        </w:rPr>
        <w:t>ora 1</w:t>
      </w:r>
      <w:r w:rsidR="00E861A2" w:rsidRPr="00C777C1">
        <w:rPr>
          <w:rFonts w:asciiTheme="minorHAnsi" w:hAnsiTheme="minorHAnsi" w:cstheme="minorHAnsi"/>
          <w:b/>
          <w:lang w:val="ro-RO"/>
        </w:rPr>
        <w:t>4</w:t>
      </w:r>
      <w:r w:rsidRPr="00C777C1">
        <w:rPr>
          <w:rFonts w:asciiTheme="minorHAnsi" w:hAnsiTheme="minorHAnsi" w:cstheme="minorHAnsi"/>
          <w:b/>
          <w:lang w:val="ro-RO"/>
        </w:rPr>
        <w:t>:00</w:t>
      </w:r>
      <w:r w:rsidRPr="00C777C1">
        <w:rPr>
          <w:rFonts w:asciiTheme="minorHAnsi" w:hAnsiTheme="minorHAnsi" w:cstheme="minorHAnsi"/>
          <w:lang w:val="ro-RO"/>
        </w:rPr>
        <w:t xml:space="preserve"> (ora României).</w:t>
      </w:r>
    </w:p>
    <w:p w14:paraId="6D550901" w14:textId="77777777" w:rsidR="002510C1" w:rsidRPr="00C777C1" w:rsidRDefault="002510C1" w:rsidP="002510C1">
      <w:pPr>
        <w:ind w:left="630"/>
        <w:jc w:val="both"/>
        <w:rPr>
          <w:rFonts w:asciiTheme="minorHAnsi" w:hAnsiTheme="minorHAnsi" w:cstheme="minorHAnsi"/>
          <w:lang w:val="ro-RO"/>
        </w:rPr>
      </w:pPr>
    </w:p>
    <w:p w14:paraId="710733DE" w14:textId="2AD61DB7" w:rsidR="002510C1" w:rsidRPr="00C777C1" w:rsidRDefault="002510C1" w:rsidP="002510C1">
      <w:pPr>
        <w:suppressAutoHyphens/>
        <w:ind w:left="630"/>
        <w:jc w:val="both"/>
        <w:rPr>
          <w:rFonts w:asciiTheme="minorHAnsi" w:hAnsiTheme="minorHAnsi" w:cstheme="minorHAnsi"/>
          <w:lang w:val="ro-RO" w:eastAsia="ro-RO"/>
        </w:rPr>
      </w:pPr>
      <w:r w:rsidRPr="00C777C1">
        <w:rPr>
          <w:rFonts w:asciiTheme="minorHAnsi" w:hAnsiTheme="minorHAnsi" w:cstheme="minorHAnsi"/>
          <w:lang w:val="ro-RO" w:eastAsia="ro-RO"/>
        </w:rPr>
        <w:t xml:space="preserve">Anexez prezentului buletin de vot copia actului de identitate (BI sau CI pentru cetăţenii români, sau paşaport pentru cetăţenii străini), </w:t>
      </w:r>
      <w:r w:rsidRPr="00C777C1">
        <w:rPr>
          <w:rFonts w:asciiTheme="minorHAnsi" w:hAnsiTheme="minorHAnsi" w:cstheme="minorHAnsi"/>
          <w:lang w:val="ro-RO"/>
        </w:rPr>
        <w:t>ş</w:t>
      </w:r>
      <w:r w:rsidRPr="00C777C1">
        <w:rPr>
          <w:rFonts w:asciiTheme="minorHAnsi" w:hAnsiTheme="minorHAnsi" w:cstheme="minorHAnsi"/>
          <w:lang w:val="ro-RO" w:eastAsia="ro-RO"/>
        </w:rPr>
        <w:t>i, dacă este cazul, copia actului de identitate al reprezentantului legal (în cazul persoanelor fizice lipsite de capacitate de exercitiu ori cu capacitate de exercitiu restrânsă), care să permită identificarea mea în Registrul acţionarilor Hidroelectrica eliberat la Data de Referintă de către Depozitarul Central S.A.</w:t>
      </w:r>
    </w:p>
    <w:p w14:paraId="26B8B1BF" w14:textId="77777777" w:rsidR="002510C1" w:rsidRPr="00C777C1" w:rsidRDefault="002510C1" w:rsidP="002510C1">
      <w:pPr>
        <w:suppressAutoHyphens/>
        <w:ind w:left="630"/>
        <w:jc w:val="both"/>
        <w:rPr>
          <w:rFonts w:asciiTheme="minorHAnsi" w:hAnsiTheme="minorHAnsi" w:cstheme="minorHAnsi"/>
          <w:lang w:val="ro-RO" w:eastAsia="ro-RO"/>
        </w:rPr>
      </w:pPr>
    </w:p>
    <w:p w14:paraId="11ECD958" w14:textId="7164EB41" w:rsidR="002510C1" w:rsidRPr="00C777C1" w:rsidRDefault="002510C1" w:rsidP="002510C1">
      <w:pPr>
        <w:suppressAutoHyphens/>
        <w:ind w:left="630"/>
        <w:jc w:val="both"/>
        <w:rPr>
          <w:rFonts w:asciiTheme="minorHAnsi" w:hAnsiTheme="minorHAnsi" w:cstheme="minorHAnsi"/>
          <w:lang w:val="ro-RO"/>
        </w:rPr>
      </w:pPr>
      <w:r w:rsidRPr="00C777C1">
        <w:rPr>
          <w:rFonts w:asciiTheme="minorHAnsi" w:hAnsiTheme="minorHAnsi" w:cstheme="minorHAnsi"/>
          <w:lang w:val="ro-RO"/>
        </w:rPr>
        <w:t>Documentele care atest</w:t>
      </w:r>
      <w:r w:rsidRPr="00C777C1">
        <w:rPr>
          <w:rFonts w:asciiTheme="minorHAnsi" w:hAnsiTheme="minorHAnsi" w:cstheme="minorHAnsi"/>
          <w:lang w:val="ro-RO" w:eastAsia="ro-RO"/>
        </w:rPr>
        <w:t>ă</w:t>
      </w:r>
      <w:r w:rsidRPr="00C777C1">
        <w:rPr>
          <w:rFonts w:asciiTheme="minorHAnsi" w:hAnsiTheme="minorHAnsi" w:cstheme="minorHAnsi"/>
          <w:lang w:val="ro-RO"/>
        </w:rPr>
        <w:t xml:space="preserve"> calitatea de reprezentant legal </w:t>
      </w:r>
      <w:r w:rsidRPr="00C777C1">
        <w:rPr>
          <w:rFonts w:asciiTheme="minorHAnsi" w:hAnsiTheme="minorHAnsi" w:cstheme="minorHAnsi"/>
          <w:lang w:val="ro-RO" w:eastAsia="ro-RO"/>
        </w:rPr>
        <w:t>î</w:t>
      </w:r>
      <w:r w:rsidRPr="00C777C1">
        <w:rPr>
          <w:rFonts w:asciiTheme="minorHAnsi" w:hAnsiTheme="minorHAnsi" w:cstheme="minorHAnsi"/>
          <w:lang w:val="ro-RO"/>
        </w:rPr>
        <w:t xml:space="preserve">ntocmite </w:t>
      </w:r>
      <w:r w:rsidRPr="00C777C1">
        <w:rPr>
          <w:rFonts w:asciiTheme="minorHAnsi" w:hAnsiTheme="minorHAnsi" w:cstheme="minorHAnsi"/>
          <w:lang w:val="ro-RO" w:eastAsia="ro-RO"/>
        </w:rPr>
        <w:t>î</w:t>
      </w:r>
      <w:r w:rsidRPr="00C777C1">
        <w:rPr>
          <w:rFonts w:asciiTheme="minorHAnsi" w:hAnsiTheme="minorHAnsi" w:cstheme="minorHAnsi"/>
          <w:lang w:val="ro-RO"/>
        </w:rPr>
        <w:t>ntr-o limba strain</w:t>
      </w:r>
      <w:r w:rsidR="002679DC" w:rsidRPr="00C777C1">
        <w:rPr>
          <w:rFonts w:asciiTheme="minorHAnsi" w:hAnsiTheme="minorHAnsi" w:cstheme="minorHAnsi"/>
          <w:lang w:val="ro-RO" w:eastAsia="ro-RO"/>
        </w:rPr>
        <w:t>ă</w:t>
      </w:r>
      <w:r w:rsidRPr="00C777C1">
        <w:rPr>
          <w:rFonts w:asciiTheme="minorHAnsi" w:hAnsiTheme="minorHAnsi" w:cstheme="minorHAnsi"/>
          <w:lang w:val="ro-RO"/>
        </w:rPr>
        <w:t>, alta dec</w:t>
      </w:r>
      <w:r w:rsidR="002679DC" w:rsidRPr="00C777C1">
        <w:rPr>
          <w:rFonts w:asciiTheme="minorHAnsi" w:hAnsiTheme="minorHAnsi" w:cstheme="minorHAnsi"/>
          <w:lang w:val="ro-RO" w:eastAsia="ro-RO"/>
        </w:rPr>
        <w:t>â</w:t>
      </w:r>
      <w:r w:rsidRPr="00C777C1">
        <w:rPr>
          <w:rFonts w:asciiTheme="minorHAnsi" w:hAnsiTheme="minorHAnsi" w:cstheme="minorHAnsi"/>
          <w:lang w:val="ro-RO"/>
        </w:rPr>
        <w:t>t englez</w:t>
      </w:r>
      <w:r w:rsidR="002679DC" w:rsidRPr="00C777C1">
        <w:rPr>
          <w:rFonts w:asciiTheme="minorHAnsi" w:hAnsiTheme="minorHAnsi" w:cstheme="minorHAnsi"/>
          <w:lang w:val="ro-RO" w:eastAsia="ro-RO"/>
        </w:rPr>
        <w:t>ă</w:t>
      </w:r>
      <w:r w:rsidRPr="00C777C1">
        <w:rPr>
          <w:rFonts w:asciiTheme="minorHAnsi" w:hAnsiTheme="minorHAnsi" w:cstheme="minorHAnsi"/>
          <w:lang w:val="ro-RO"/>
        </w:rPr>
        <w:t xml:space="preserve">, vor fi </w:t>
      </w:r>
      <w:r w:rsidR="002679DC" w:rsidRPr="00C777C1">
        <w:rPr>
          <w:rFonts w:asciiTheme="minorHAnsi" w:hAnsiTheme="minorHAnsi" w:cstheme="minorHAnsi"/>
          <w:lang w:val="ro-RO" w:eastAsia="ro-RO"/>
        </w:rPr>
        <w:t>î</w:t>
      </w:r>
      <w:r w:rsidRPr="00C777C1">
        <w:rPr>
          <w:rFonts w:asciiTheme="minorHAnsi" w:hAnsiTheme="minorHAnsi" w:cstheme="minorHAnsi"/>
          <w:lang w:val="ro-RO"/>
        </w:rPr>
        <w:t>nsotite de o traducere redactat</w:t>
      </w:r>
      <w:r w:rsidRPr="00C777C1">
        <w:rPr>
          <w:rFonts w:asciiTheme="minorHAnsi" w:hAnsiTheme="minorHAnsi" w:cstheme="minorHAnsi"/>
          <w:lang w:val="ro-RO" w:eastAsia="ro-RO"/>
        </w:rPr>
        <w:t>ă</w:t>
      </w:r>
      <w:r w:rsidRPr="00C777C1">
        <w:rPr>
          <w:rFonts w:asciiTheme="minorHAnsi" w:hAnsiTheme="minorHAnsi" w:cstheme="minorHAnsi"/>
          <w:lang w:val="ro-RO"/>
        </w:rPr>
        <w:t xml:space="preserve"> de un traducator autorizat, </w:t>
      </w:r>
      <w:r w:rsidRPr="00C777C1">
        <w:rPr>
          <w:rFonts w:asciiTheme="minorHAnsi" w:hAnsiTheme="minorHAnsi" w:cstheme="minorHAnsi"/>
          <w:lang w:val="ro-RO" w:eastAsia="ro-RO"/>
        </w:rPr>
        <w:t>î</w:t>
      </w:r>
      <w:r w:rsidRPr="00C777C1">
        <w:rPr>
          <w:rFonts w:asciiTheme="minorHAnsi" w:hAnsiTheme="minorHAnsi" w:cstheme="minorHAnsi"/>
          <w:lang w:val="ro-RO"/>
        </w:rPr>
        <w:t>n limba rom</w:t>
      </w:r>
      <w:r w:rsidR="002679DC" w:rsidRPr="00C777C1">
        <w:rPr>
          <w:rFonts w:asciiTheme="minorHAnsi" w:hAnsiTheme="minorHAnsi" w:cstheme="minorHAnsi"/>
          <w:lang w:val="ro-RO" w:eastAsia="ro-RO"/>
        </w:rPr>
        <w:t>â</w:t>
      </w:r>
      <w:r w:rsidRPr="00C777C1">
        <w:rPr>
          <w:rFonts w:asciiTheme="minorHAnsi" w:hAnsiTheme="minorHAnsi" w:cstheme="minorHAnsi"/>
          <w:lang w:val="ro-RO"/>
        </w:rPr>
        <w:t>n</w:t>
      </w:r>
      <w:r w:rsidR="002679DC" w:rsidRPr="00C777C1">
        <w:rPr>
          <w:rFonts w:asciiTheme="minorHAnsi" w:hAnsiTheme="minorHAnsi" w:cstheme="minorHAnsi"/>
          <w:lang w:val="ro-RO" w:eastAsia="ro-RO"/>
        </w:rPr>
        <w:t>ă</w:t>
      </w:r>
      <w:r w:rsidRPr="00C777C1">
        <w:rPr>
          <w:rFonts w:asciiTheme="minorHAnsi" w:hAnsiTheme="minorHAnsi" w:cstheme="minorHAnsi"/>
          <w:lang w:val="ro-RO"/>
        </w:rPr>
        <w:t>, f</w:t>
      </w:r>
      <w:r w:rsidR="002679DC" w:rsidRPr="00C777C1">
        <w:rPr>
          <w:rFonts w:asciiTheme="minorHAnsi" w:hAnsiTheme="minorHAnsi" w:cstheme="minorHAnsi"/>
          <w:lang w:val="ro-RO" w:eastAsia="ro-RO"/>
        </w:rPr>
        <w:t>ă</w:t>
      </w:r>
      <w:r w:rsidRPr="00C777C1">
        <w:rPr>
          <w:rFonts w:asciiTheme="minorHAnsi" w:hAnsiTheme="minorHAnsi" w:cstheme="minorHAnsi"/>
          <w:lang w:val="ro-RO"/>
        </w:rPr>
        <w:t>r</w:t>
      </w:r>
      <w:r w:rsidR="002679DC" w:rsidRPr="00C777C1">
        <w:rPr>
          <w:rFonts w:asciiTheme="minorHAnsi" w:hAnsiTheme="minorHAnsi" w:cstheme="minorHAnsi"/>
          <w:lang w:val="ro-RO" w:eastAsia="ro-RO"/>
        </w:rPr>
        <w:t>ă</w:t>
      </w:r>
      <w:r w:rsidRPr="00C777C1">
        <w:rPr>
          <w:rFonts w:asciiTheme="minorHAnsi" w:hAnsiTheme="minorHAnsi" w:cstheme="minorHAnsi"/>
          <w:lang w:val="ro-RO"/>
        </w:rPr>
        <w:t xml:space="preserve"> a fi necesar</w:t>
      </w:r>
      <w:r w:rsidRPr="00C777C1">
        <w:rPr>
          <w:rFonts w:asciiTheme="minorHAnsi" w:hAnsiTheme="minorHAnsi" w:cstheme="minorHAnsi"/>
          <w:lang w:val="ro-RO" w:eastAsia="ro-RO"/>
        </w:rPr>
        <w:t>ă</w:t>
      </w:r>
      <w:r w:rsidRPr="00C777C1">
        <w:rPr>
          <w:rFonts w:asciiTheme="minorHAnsi" w:hAnsiTheme="minorHAnsi" w:cstheme="minorHAnsi"/>
          <w:lang w:val="ro-RO"/>
        </w:rPr>
        <w:t xml:space="preserve"> legalizarea sau apostilarea acestora.</w:t>
      </w:r>
    </w:p>
    <w:p w14:paraId="47827E0D" w14:textId="77777777" w:rsidR="002510C1" w:rsidRPr="00C777C1" w:rsidRDefault="002510C1" w:rsidP="002510C1">
      <w:pPr>
        <w:suppressAutoHyphens/>
        <w:jc w:val="both"/>
        <w:rPr>
          <w:rFonts w:asciiTheme="minorHAnsi" w:hAnsiTheme="minorHAnsi" w:cstheme="minorHAnsi"/>
          <w:color w:val="9BBB59" w:themeColor="accent3"/>
          <w:lang w:val="ro-RO" w:eastAsia="ro-RO"/>
        </w:rPr>
      </w:pPr>
    </w:p>
    <w:p w14:paraId="3C5DBA3E" w14:textId="2BE83422" w:rsidR="002510C1" w:rsidRPr="00C777C1" w:rsidRDefault="002510C1" w:rsidP="002510C1">
      <w:pPr>
        <w:suppressAutoHyphens/>
        <w:ind w:left="630"/>
        <w:jc w:val="both"/>
        <w:rPr>
          <w:rFonts w:asciiTheme="minorHAnsi" w:hAnsiTheme="minorHAnsi" w:cstheme="minorHAnsi"/>
          <w:lang w:val="ro-RO" w:eastAsia="ro-RO"/>
        </w:rPr>
      </w:pPr>
      <w:r w:rsidRPr="00C777C1">
        <w:rPr>
          <w:rFonts w:asciiTheme="minorHAnsi" w:hAnsiTheme="minorHAnsi" w:cstheme="minorHAnsi"/>
          <w:lang w:val="ro-RO" w:eastAsia="ro-RO"/>
        </w:rPr>
        <w:t xml:space="preserve">În situaţia în care acţionarul </w:t>
      </w:r>
      <w:r w:rsidR="002679DC" w:rsidRPr="00C777C1">
        <w:rPr>
          <w:rFonts w:asciiTheme="minorHAnsi" w:hAnsiTheme="minorHAnsi" w:cstheme="minorHAnsi"/>
          <w:lang w:val="ro-RO" w:eastAsia="ro-RO"/>
        </w:rPr>
        <w:t xml:space="preserve">care </w:t>
      </w:r>
      <w:r w:rsidRPr="00C777C1">
        <w:rPr>
          <w:rFonts w:asciiTheme="minorHAnsi" w:hAnsiTheme="minorHAnsi" w:cstheme="minorHAnsi"/>
          <w:lang w:val="ro-RO" w:eastAsia="ro-RO"/>
        </w:rPr>
        <w:t xml:space="preserve">şi-a exprimat votul prin corespondenţă participă personal sau prin reprezentant în </w:t>
      </w:r>
      <w:r w:rsidR="003F398F" w:rsidRPr="00C777C1">
        <w:rPr>
          <w:rFonts w:asciiTheme="minorHAnsi" w:hAnsiTheme="minorHAnsi" w:cstheme="minorHAnsi"/>
          <w:lang w:val="ro-RO" w:eastAsia="ro-RO"/>
        </w:rPr>
        <w:t>AGEA</w:t>
      </w:r>
      <w:r w:rsidRPr="00C777C1">
        <w:rPr>
          <w:rFonts w:asciiTheme="minorHAnsi" w:hAnsiTheme="minorHAnsi" w:cstheme="minorHAnsi"/>
          <w:lang w:val="ro-RO" w:eastAsia="ro-RO"/>
        </w:rPr>
        <w:t xml:space="preserve">, votul prin corespondenţă exprimat pentru acea </w:t>
      </w:r>
      <w:r w:rsidR="003F398F" w:rsidRPr="00C777C1">
        <w:rPr>
          <w:rFonts w:asciiTheme="minorHAnsi" w:hAnsiTheme="minorHAnsi" w:cstheme="minorHAnsi"/>
          <w:lang w:val="ro-RO" w:eastAsia="ro-RO"/>
        </w:rPr>
        <w:t>AGEA</w:t>
      </w:r>
      <w:r w:rsidRPr="00C777C1">
        <w:rPr>
          <w:rFonts w:asciiTheme="minorHAnsi" w:hAnsiTheme="minorHAnsi" w:cstheme="minorHAnsi"/>
          <w:lang w:val="ro-RO" w:eastAsia="ro-RO"/>
        </w:rPr>
        <w:t xml:space="preserve"> va fi anulat. În acest caz, va fi luat în considerare doar votul exprimat personal sau prin reprezentant.</w:t>
      </w:r>
    </w:p>
    <w:p w14:paraId="276AC0EF" w14:textId="77777777" w:rsidR="00BF12A6" w:rsidRPr="00C777C1" w:rsidRDefault="00BF12A6" w:rsidP="002510C1">
      <w:pPr>
        <w:suppressAutoHyphens/>
        <w:ind w:left="630"/>
        <w:jc w:val="both"/>
        <w:rPr>
          <w:rFonts w:asciiTheme="minorHAnsi" w:hAnsiTheme="minorHAnsi" w:cstheme="minorHAnsi"/>
          <w:lang w:val="ro-RO" w:eastAsia="ro-RO"/>
        </w:rPr>
      </w:pPr>
    </w:p>
    <w:p w14:paraId="32BE7CB1" w14:textId="020FA046" w:rsidR="00BF12A6" w:rsidRPr="00C777C1" w:rsidRDefault="00BF12A6" w:rsidP="00BF12A6">
      <w:pPr>
        <w:suppressAutoHyphens/>
        <w:ind w:left="630"/>
        <w:jc w:val="both"/>
        <w:rPr>
          <w:rFonts w:asciiTheme="minorHAnsi" w:hAnsiTheme="minorHAnsi" w:cstheme="minorHAnsi"/>
          <w:lang w:val="ro-RO" w:eastAsia="ro-RO"/>
        </w:rPr>
      </w:pPr>
      <w:r w:rsidRPr="00C777C1">
        <w:rPr>
          <w:rFonts w:asciiTheme="minorHAnsi" w:hAnsiTheme="minorHAnsi" w:cstheme="minorHAnsi"/>
          <w:lang w:val="ro-RO" w:eastAsia="ro-RO"/>
        </w:rPr>
        <w:t>În situația</w:t>
      </w:r>
      <w:r w:rsidRPr="00C777C1">
        <w:rPr>
          <w:rFonts w:asciiTheme="minorHAnsi" w:hAnsiTheme="minorHAnsi" w:cstheme="minorHAnsi"/>
          <w:lang w:val="ro-RO"/>
        </w:rPr>
        <w:t xml:space="preserve"> </w:t>
      </w:r>
      <w:r w:rsidRPr="00C777C1">
        <w:rPr>
          <w:rFonts w:asciiTheme="minorHAnsi" w:hAnsiTheme="minorHAnsi" w:cstheme="minorHAnsi"/>
          <w:lang w:val="ro-RO" w:eastAsia="ro-RO"/>
        </w:rPr>
        <w:t xml:space="preserve">completării ordinii de zi a AGEA cu noi puncte, caz în care ordinea de zi completată va fi publicată în conformitate cu dispozițiile legale, Buletinele de vot prin corespondență actualizate pot fi obținute </w:t>
      </w:r>
      <w:r w:rsidR="00840292" w:rsidRPr="00C777C1">
        <w:rPr>
          <w:rFonts w:asciiTheme="minorHAnsi" w:hAnsiTheme="minorHAnsi" w:cstheme="minorHAnsi"/>
          <w:lang w:val="ro-RO" w:eastAsia="ro-RO"/>
        </w:rPr>
        <w:t>de pe website-ul Societății (</w:t>
      </w:r>
      <w:hyperlink r:id="rId9" w:history="1">
        <w:r w:rsidR="00840292" w:rsidRPr="00C777C1">
          <w:rPr>
            <w:rStyle w:val="Hyperlink"/>
            <w:rFonts w:asciiTheme="minorHAnsi" w:hAnsiTheme="minorHAnsi" w:cstheme="minorHAnsi"/>
            <w:lang w:val="ro-RO" w:eastAsia="ro-RO"/>
          </w:rPr>
          <w:t>www.hidroelectrica.ro</w:t>
        </w:r>
      </w:hyperlink>
      <w:r w:rsidR="00840292" w:rsidRPr="00C777C1">
        <w:rPr>
          <w:rFonts w:asciiTheme="minorHAnsi" w:hAnsiTheme="minorHAnsi" w:cstheme="minorHAnsi"/>
          <w:lang w:val="ro-RO" w:eastAsia="ro-RO"/>
        </w:rPr>
        <w:t xml:space="preserve">) și </w:t>
      </w:r>
      <w:r w:rsidRPr="00C777C1">
        <w:rPr>
          <w:rFonts w:asciiTheme="minorHAnsi" w:hAnsiTheme="minorHAnsi" w:cstheme="minorHAnsi"/>
          <w:lang w:val="ro-RO" w:eastAsia="ro-RO"/>
        </w:rPr>
        <w:t xml:space="preserve">de la Registratura Societății, începând cu data </w:t>
      </w:r>
      <w:r w:rsidR="00840292" w:rsidRPr="00C777C1">
        <w:rPr>
          <w:rFonts w:asciiTheme="minorHAnsi" w:hAnsiTheme="minorHAnsi" w:cstheme="minorHAnsi"/>
          <w:lang w:val="ro-RO" w:eastAsia="ro-RO"/>
        </w:rPr>
        <w:t xml:space="preserve">de </w:t>
      </w:r>
      <w:r w:rsidR="00FD6606">
        <w:rPr>
          <w:rFonts w:asciiTheme="minorHAnsi" w:hAnsiTheme="minorHAnsi" w:cstheme="minorHAnsi"/>
          <w:b/>
          <w:bCs/>
          <w:lang w:val="ro-RO" w:eastAsia="ro-RO"/>
        </w:rPr>
        <w:t>14</w:t>
      </w:r>
      <w:r w:rsidR="00840292" w:rsidRPr="00C777C1">
        <w:rPr>
          <w:rFonts w:asciiTheme="minorHAnsi" w:hAnsiTheme="minorHAnsi" w:cstheme="minorHAnsi"/>
          <w:b/>
          <w:bCs/>
          <w:lang w:val="ro-RO" w:eastAsia="ro-RO"/>
        </w:rPr>
        <w:t xml:space="preserve"> </w:t>
      </w:r>
      <w:r w:rsidR="00FD6606">
        <w:rPr>
          <w:rFonts w:asciiTheme="minorHAnsi" w:hAnsiTheme="minorHAnsi" w:cstheme="minorHAnsi"/>
          <w:b/>
          <w:bCs/>
          <w:lang w:val="ro-RO" w:eastAsia="ro-RO"/>
        </w:rPr>
        <w:t>iunie</w:t>
      </w:r>
      <w:r w:rsidR="00840292" w:rsidRPr="00C777C1">
        <w:rPr>
          <w:rFonts w:asciiTheme="minorHAnsi" w:hAnsiTheme="minorHAnsi" w:cstheme="minorHAnsi"/>
          <w:b/>
          <w:bCs/>
          <w:lang w:val="ro-RO" w:eastAsia="ro-RO"/>
        </w:rPr>
        <w:t xml:space="preserve"> 2024</w:t>
      </w:r>
      <w:r w:rsidRPr="00C777C1">
        <w:rPr>
          <w:rFonts w:asciiTheme="minorHAnsi" w:hAnsiTheme="minorHAnsi" w:cstheme="minorHAnsi"/>
          <w:lang w:val="ro-RO" w:eastAsia="ro-RO"/>
        </w:rPr>
        <w:t>.</w:t>
      </w:r>
    </w:p>
    <w:p w14:paraId="68AD6555" w14:textId="77777777" w:rsidR="002510C1" w:rsidRPr="00C777C1" w:rsidRDefault="002510C1" w:rsidP="002510C1">
      <w:pPr>
        <w:suppressAutoHyphens/>
        <w:ind w:left="630"/>
        <w:jc w:val="both"/>
        <w:rPr>
          <w:rFonts w:asciiTheme="minorHAnsi" w:hAnsiTheme="minorHAnsi" w:cstheme="minorHAnsi"/>
          <w:lang w:val="ro-RO" w:eastAsia="ro-RO"/>
        </w:rPr>
      </w:pPr>
    </w:p>
    <w:p w14:paraId="2A134DE9" w14:textId="77777777" w:rsidR="002510C1" w:rsidRPr="00C777C1" w:rsidRDefault="002510C1" w:rsidP="002510C1">
      <w:pPr>
        <w:suppressAutoHyphens/>
        <w:ind w:left="630"/>
        <w:jc w:val="both"/>
        <w:rPr>
          <w:rFonts w:asciiTheme="minorHAnsi" w:hAnsiTheme="minorHAnsi" w:cstheme="minorHAnsi"/>
          <w:lang w:val="ro-RO"/>
        </w:rPr>
      </w:pPr>
      <w:r w:rsidRPr="00C777C1">
        <w:rPr>
          <w:rFonts w:asciiTheme="minorHAnsi" w:hAnsiTheme="minorHAnsi" w:cstheme="minorHAnsi"/>
          <w:lang w:val="ro-RO"/>
        </w:rPr>
        <w:t xml:space="preserve">SP.E.E.H. HIDROELECTRICA S.A. prelucrează date cu caracter personal în conformitate cu Regulamentul (UE) 2016/679 ("Regulamentul GDPR") și cu legislația română aplicabilă, iar informații detaliate privind prelucrarea datelor personale și modalitatea de exercitare a drepturilor persoanei vizate sunt disponibile la </w:t>
      </w:r>
      <w:hyperlink r:id="rId10" w:history="1">
        <w:r w:rsidRPr="00C777C1">
          <w:rPr>
            <w:rStyle w:val="Hyperlink"/>
            <w:rFonts w:asciiTheme="minorHAnsi" w:hAnsiTheme="minorHAnsi" w:cstheme="minorHAnsi"/>
            <w:lang w:val="ro-RO"/>
          </w:rPr>
          <w:t>https://www.hidroelectrica.ro/article/6</w:t>
        </w:r>
      </w:hyperlink>
      <w:r w:rsidRPr="00C777C1">
        <w:rPr>
          <w:rFonts w:asciiTheme="minorHAnsi" w:hAnsiTheme="minorHAnsi" w:cstheme="minorHAnsi"/>
          <w:lang w:val="ro-RO"/>
        </w:rPr>
        <w:t>.</w:t>
      </w:r>
    </w:p>
    <w:p w14:paraId="4FE89E72" w14:textId="77777777" w:rsidR="002510C1" w:rsidRPr="00C777C1" w:rsidRDefault="002510C1" w:rsidP="002510C1">
      <w:pPr>
        <w:suppressAutoHyphens/>
        <w:ind w:left="630"/>
        <w:jc w:val="both"/>
        <w:rPr>
          <w:rFonts w:asciiTheme="minorHAnsi" w:hAnsiTheme="minorHAnsi" w:cstheme="minorHAnsi"/>
          <w:lang w:val="ro-RO" w:eastAsia="ro-RO"/>
        </w:rPr>
      </w:pPr>
    </w:p>
    <w:p w14:paraId="46549D83" w14:textId="77777777" w:rsidR="002510C1" w:rsidRPr="00C777C1" w:rsidRDefault="002510C1" w:rsidP="006316A0">
      <w:pPr>
        <w:ind w:left="630"/>
        <w:jc w:val="both"/>
        <w:rPr>
          <w:rFonts w:asciiTheme="minorHAnsi" w:hAnsiTheme="minorHAnsi" w:cstheme="minorHAnsi"/>
          <w:i/>
          <w:lang w:val="ro-RO" w:eastAsia="ro-RO"/>
        </w:rPr>
      </w:pPr>
    </w:p>
    <w:p w14:paraId="52616AB0" w14:textId="2996522E" w:rsidR="002510C1" w:rsidRPr="00C777C1" w:rsidRDefault="002510C1" w:rsidP="002510C1">
      <w:pPr>
        <w:autoSpaceDE w:val="0"/>
        <w:autoSpaceDN w:val="0"/>
        <w:adjustRightInd w:val="0"/>
        <w:ind w:left="630"/>
        <w:jc w:val="both"/>
        <w:rPr>
          <w:rFonts w:asciiTheme="minorHAnsi" w:hAnsiTheme="minorHAnsi" w:cstheme="minorHAnsi"/>
          <w:lang w:val="ro-RO"/>
        </w:rPr>
      </w:pPr>
      <w:r w:rsidRPr="00C777C1">
        <w:rPr>
          <w:rFonts w:asciiTheme="minorHAnsi" w:hAnsiTheme="minorHAnsi" w:cstheme="minorHAnsi"/>
          <w:lang w:val="ro-RO"/>
        </w:rPr>
        <w:t xml:space="preserve">Data acordării </w:t>
      </w:r>
      <w:r w:rsidRPr="00C777C1">
        <w:rPr>
          <w:rFonts w:asciiTheme="minorHAnsi" w:hAnsiTheme="minorHAnsi" w:cstheme="minorHAnsi"/>
          <w:lang w:val="ro-RO" w:eastAsia="ro-RO"/>
        </w:rPr>
        <w:t>Buletinului de vot</w:t>
      </w:r>
      <w:r w:rsidR="00B14409" w:rsidRPr="00C777C1">
        <w:rPr>
          <w:rFonts w:asciiTheme="minorHAnsi" w:hAnsiTheme="minorHAnsi" w:cstheme="minorHAnsi"/>
          <w:lang w:val="ro-RO" w:eastAsia="ro-RO"/>
        </w:rPr>
        <w:t xml:space="preserve"> prin corespondenţ</w:t>
      </w:r>
      <w:r w:rsidR="00B14409" w:rsidRPr="00C777C1">
        <w:rPr>
          <w:rFonts w:asciiTheme="minorHAnsi" w:hAnsiTheme="minorHAnsi" w:cstheme="minorHAnsi"/>
          <w:lang w:val="ro-RO"/>
        </w:rPr>
        <w:t>ă</w:t>
      </w:r>
      <w:r w:rsidRPr="00C777C1">
        <w:rPr>
          <w:rFonts w:asciiTheme="minorHAnsi" w:hAnsiTheme="minorHAnsi" w:cstheme="minorHAnsi"/>
          <w:lang w:val="ro-RO"/>
        </w:rPr>
        <w:t>: __________________________</w:t>
      </w:r>
    </w:p>
    <w:p w14:paraId="7E46CDE8" w14:textId="47FAD44C" w:rsidR="002510C1" w:rsidRPr="00C777C1" w:rsidRDefault="002510C1" w:rsidP="002510C1">
      <w:pPr>
        <w:spacing w:before="240"/>
        <w:ind w:left="630"/>
        <w:jc w:val="both"/>
        <w:rPr>
          <w:rFonts w:asciiTheme="minorHAnsi" w:hAnsiTheme="minorHAnsi" w:cstheme="minorHAnsi"/>
          <w:i/>
          <w:lang w:val="ro-RO"/>
        </w:rPr>
      </w:pPr>
      <w:r w:rsidRPr="00C777C1">
        <w:rPr>
          <w:rFonts w:asciiTheme="minorHAnsi" w:hAnsiTheme="minorHAnsi" w:cstheme="minorHAnsi"/>
          <w:i/>
          <w:lang w:val="ro-RO"/>
        </w:rPr>
        <w:lastRenderedPageBreak/>
        <w:t xml:space="preserve">(În situatia in care acţionarul va transmite succesiv două buletine de vot, Societatea va considera că </w:t>
      </w:r>
      <w:r w:rsidR="008A215A" w:rsidRPr="00C777C1">
        <w:rPr>
          <w:rFonts w:asciiTheme="minorHAnsi" w:hAnsiTheme="minorHAnsi" w:cstheme="minorHAnsi"/>
          <w:i/>
          <w:lang w:val="ro-RO"/>
        </w:rPr>
        <w:t xml:space="preserve">buletinul de vot </w:t>
      </w:r>
      <w:r w:rsidRPr="00C777C1">
        <w:rPr>
          <w:rFonts w:asciiTheme="minorHAnsi" w:hAnsiTheme="minorHAnsi" w:cstheme="minorHAnsi"/>
          <w:i/>
          <w:lang w:val="ro-RO"/>
        </w:rPr>
        <w:t xml:space="preserve">având o dată ulterioară revocă </w:t>
      </w:r>
      <w:r w:rsidR="008A215A" w:rsidRPr="00C777C1">
        <w:rPr>
          <w:rFonts w:asciiTheme="minorHAnsi" w:hAnsiTheme="minorHAnsi" w:cstheme="minorHAnsi"/>
          <w:i/>
          <w:lang w:val="ro-RO"/>
        </w:rPr>
        <w:t>buletin</w:t>
      </w:r>
      <w:r w:rsidR="00F80FB3" w:rsidRPr="00C777C1">
        <w:rPr>
          <w:rFonts w:asciiTheme="minorHAnsi" w:hAnsiTheme="minorHAnsi" w:cstheme="minorHAnsi"/>
          <w:i/>
          <w:lang w:val="ro-RO"/>
        </w:rPr>
        <w:t>ul</w:t>
      </w:r>
      <w:r w:rsidRPr="00C777C1">
        <w:rPr>
          <w:rFonts w:asciiTheme="minorHAnsi" w:hAnsiTheme="minorHAnsi" w:cstheme="minorHAnsi"/>
          <w:i/>
          <w:lang w:val="ro-RO"/>
        </w:rPr>
        <w:t>(</w:t>
      </w:r>
      <w:r w:rsidR="008A215A" w:rsidRPr="00C777C1">
        <w:rPr>
          <w:rFonts w:asciiTheme="minorHAnsi" w:hAnsiTheme="minorHAnsi" w:cstheme="minorHAnsi"/>
          <w:i/>
          <w:lang w:val="ro-RO"/>
        </w:rPr>
        <w:t>ele</w:t>
      </w:r>
      <w:r w:rsidRPr="00C777C1">
        <w:rPr>
          <w:rFonts w:asciiTheme="minorHAnsi" w:hAnsiTheme="minorHAnsi" w:cstheme="minorHAnsi"/>
          <w:i/>
          <w:lang w:val="ro-RO"/>
        </w:rPr>
        <w:t>) anterior(e)).</w:t>
      </w:r>
    </w:p>
    <w:p w14:paraId="7D5633AA" w14:textId="77777777" w:rsidR="002510C1" w:rsidRPr="00C777C1" w:rsidRDefault="002510C1" w:rsidP="002510C1">
      <w:pPr>
        <w:autoSpaceDE w:val="0"/>
        <w:autoSpaceDN w:val="0"/>
        <w:adjustRightInd w:val="0"/>
        <w:ind w:left="630"/>
        <w:jc w:val="both"/>
        <w:rPr>
          <w:rFonts w:asciiTheme="minorHAnsi" w:hAnsiTheme="minorHAnsi" w:cstheme="minorHAnsi"/>
          <w:lang w:val="ro-RO"/>
        </w:rPr>
      </w:pPr>
    </w:p>
    <w:p w14:paraId="6F0900A8" w14:textId="0245F29F" w:rsidR="002510C1" w:rsidRPr="00C777C1" w:rsidRDefault="002510C1" w:rsidP="002510C1">
      <w:pPr>
        <w:autoSpaceDE w:val="0"/>
        <w:autoSpaceDN w:val="0"/>
        <w:adjustRightInd w:val="0"/>
        <w:ind w:left="630"/>
        <w:jc w:val="both"/>
        <w:rPr>
          <w:rFonts w:asciiTheme="minorHAnsi" w:hAnsiTheme="minorHAnsi" w:cstheme="minorHAnsi"/>
          <w:lang w:val="ro-RO"/>
        </w:rPr>
      </w:pPr>
      <w:r w:rsidRPr="00C777C1">
        <w:rPr>
          <w:rFonts w:asciiTheme="minorHAnsi" w:hAnsiTheme="minorHAnsi" w:cstheme="minorHAnsi"/>
          <w:lang w:val="ro-RO"/>
        </w:rPr>
        <w:t>Nume şi prenume: ________________________ (</w:t>
      </w:r>
      <w:r w:rsidRPr="00C777C1">
        <w:rPr>
          <w:rFonts w:asciiTheme="minorHAnsi" w:hAnsiTheme="minorHAnsi" w:cstheme="minorHAnsi"/>
          <w:i/>
          <w:lang w:val="ro-RO"/>
        </w:rPr>
        <w:t xml:space="preserve">numele şi prenumele </w:t>
      </w:r>
      <w:r w:rsidR="008A215A" w:rsidRPr="00C777C1">
        <w:rPr>
          <w:rFonts w:asciiTheme="minorHAnsi" w:hAnsiTheme="minorHAnsi" w:cstheme="minorHAnsi"/>
          <w:i/>
          <w:lang w:val="ro-RO"/>
        </w:rPr>
        <w:t>acţionarului persoană fizică,</w:t>
      </w:r>
      <w:r w:rsidRPr="00C777C1">
        <w:rPr>
          <w:rFonts w:asciiTheme="minorHAnsi" w:hAnsiTheme="minorHAnsi" w:cstheme="minorHAnsi"/>
          <w:i/>
          <w:lang w:val="ro-RO"/>
        </w:rPr>
        <w:t xml:space="preserve"> în clar, cu majuscule)</w:t>
      </w:r>
    </w:p>
    <w:p w14:paraId="476B2FA2" w14:textId="77777777" w:rsidR="002510C1" w:rsidRPr="00C777C1" w:rsidRDefault="002510C1" w:rsidP="002510C1">
      <w:pPr>
        <w:autoSpaceDE w:val="0"/>
        <w:autoSpaceDN w:val="0"/>
        <w:adjustRightInd w:val="0"/>
        <w:ind w:left="630"/>
        <w:jc w:val="both"/>
        <w:rPr>
          <w:rFonts w:asciiTheme="minorHAnsi" w:hAnsiTheme="minorHAnsi" w:cstheme="minorHAnsi"/>
          <w:lang w:val="ro-RO"/>
        </w:rPr>
      </w:pPr>
    </w:p>
    <w:p w14:paraId="760F2467" w14:textId="77777777" w:rsidR="002510C1" w:rsidRPr="00C777C1" w:rsidRDefault="002510C1" w:rsidP="002510C1">
      <w:pPr>
        <w:autoSpaceDE w:val="0"/>
        <w:autoSpaceDN w:val="0"/>
        <w:adjustRightInd w:val="0"/>
        <w:ind w:left="630"/>
        <w:jc w:val="both"/>
        <w:rPr>
          <w:rFonts w:asciiTheme="minorHAnsi" w:hAnsiTheme="minorHAnsi" w:cstheme="minorHAnsi"/>
          <w:lang w:val="ro-RO"/>
        </w:rPr>
      </w:pPr>
      <w:r w:rsidRPr="00C777C1">
        <w:rPr>
          <w:rFonts w:asciiTheme="minorHAnsi" w:hAnsiTheme="minorHAnsi" w:cstheme="minorHAnsi"/>
          <w:lang w:val="ro-RO"/>
        </w:rPr>
        <w:t>Semnătura: ________________________</w:t>
      </w:r>
    </w:p>
    <w:p w14:paraId="3DF4795B" w14:textId="5F837434" w:rsidR="002510C1" w:rsidRPr="00C777C1" w:rsidRDefault="002510C1" w:rsidP="002510C1">
      <w:pPr>
        <w:spacing w:before="240"/>
        <w:ind w:left="630"/>
        <w:jc w:val="both"/>
        <w:rPr>
          <w:rFonts w:asciiTheme="minorHAnsi" w:hAnsiTheme="minorHAnsi" w:cstheme="minorHAnsi"/>
          <w:lang w:val="ro-RO"/>
        </w:rPr>
      </w:pPr>
      <w:r w:rsidRPr="00C777C1">
        <w:rPr>
          <w:rFonts w:asciiTheme="minorHAnsi" w:hAnsiTheme="minorHAnsi" w:cstheme="minorHAnsi"/>
          <w:i/>
          <w:lang w:val="ro-RO"/>
        </w:rPr>
        <w:t xml:space="preserve">(se va semna de către </w:t>
      </w:r>
      <w:r w:rsidR="008A215A" w:rsidRPr="00C777C1">
        <w:rPr>
          <w:rFonts w:asciiTheme="minorHAnsi" w:hAnsiTheme="minorHAnsi" w:cstheme="minorHAnsi"/>
          <w:i/>
          <w:lang w:val="ro-RO"/>
        </w:rPr>
        <w:t>acţionarul persoană fizică</w:t>
      </w:r>
      <w:r w:rsidRPr="00C777C1">
        <w:rPr>
          <w:rFonts w:asciiTheme="minorHAnsi" w:hAnsiTheme="minorHAnsi" w:cstheme="minorHAnsi"/>
          <w:i/>
          <w:lang w:val="ro-RO"/>
        </w:rPr>
        <w:t xml:space="preserve"> sau, după caz, de reprezentantul legal al </w:t>
      </w:r>
      <w:r w:rsidR="008A215A" w:rsidRPr="00C777C1">
        <w:rPr>
          <w:rFonts w:asciiTheme="minorHAnsi" w:hAnsiTheme="minorHAnsi" w:cstheme="minorHAnsi"/>
          <w:i/>
          <w:lang w:val="ro-RO"/>
        </w:rPr>
        <w:t>acţionarul persoană fizică)</w:t>
      </w:r>
    </w:p>
    <w:p w14:paraId="15272CE1" w14:textId="77777777" w:rsidR="006E4463" w:rsidRPr="00C777C1" w:rsidRDefault="006E4463" w:rsidP="006E4463">
      <w:pPr>
        <w:ind w:left="630"/>
        <w:rPr>
          <w:rFonts w:asciiTheme="minorHAnsi" w:hAnsiTheme="minorHAnsi" w:cstheme="minorHAnsi"/>
          <w:lang w:val="ro-RO"/>
        </w:rPr>
      </w:pPr>
    </w:p>
    <w:bookmarkEnd w:id="5"/>
    <w:p w14:paraId="0E122FB6" w14:textId="77777777" w:rsidR="00D1353D" w:rsidRPr="00C777C1" w:rsidRDefault="00D1353D" w:rsidP="005B7AA7">
      <w:pPr>
        <w:ind w:left="630"/>
        <w:rPr>
          <w:rFonts w:asciiTheme="minorHAnsi" w:hAnsiTheme="minorHAnsi" w:cstheme="minorHAnsi"/>
          <w:lang w:val="ro-RO"/>
        </w:rPr>
      </w:pPr>
    </w:p>
    <w:sectPr w:rsidR="00D1353D" w:rsidRPr="00C777C1" w:rsidSect="00544814">
      <w:headerReference w:type="default" r:id="rId11"/>
      <w:footerReference w:type="even" r:id="rId12"/>
      <w:footerReference w:type="default" r:id="rId13"/>
      <w:pgSz w:w="11909" w:h="16834" w:code="9"/>
      <w:pgMar w:top="567" w:right="720" w:bottom="1080" w:left="432"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EC392A" w14:textId="77777777" w:rsidR="00921DC6" w:rsidRDefault="00921DC6">
      <w:r>
        <w:separator/>
      </w:r>
    </w:p>
  </w:endnote>
  <w:endnote w:type="continuationSeparator" w:id="0">
    <w:p w14:paraId="1E36FAA0" w14:textId="77777777" w:rsidR="00921DC6" w:rsidRDefault="00921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DaxlinePro-Light">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84C17" w14:textId="77777777" w:rsidR="0075276C" w:rsidRDefault="00D24C1C" w:rsidP="00B00A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4C0F75" w14:textId="77777777" w:rsidR="0075276C" w:rsidRDefault="0075276C" w:rsidP="00B00A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C64B6" w14:textId="3E27C907" w:rsidR="0075276C" w:rsidRPr="00B73A12" w:rsidRDefault="00D24C1C">
    <w:pPr>
      <w:pStyle w:val="Footer"/>
      <w:jc w:val="center"/>
      <w:rPr>
        <w:sz w:val="20"/>
        <w:szCs w:val="20"/>
      </w:rPr>
    </w:pPr>
    <w:r w:rsidRPr="00B73A12">
      <w:rPr>
        <w:bCs/>
        <w:sz w:val="20"/>
        <w:szCs w:val="20"/>
      </w:rPr>
      <w:fldChar w:fldCharType="begin"/>
    </w:r>
    <w:r w:rsidRPr="00B73A12">
      <w:rPr>
        <w:bCs/>
        <w:sz w:val="20"/>
        <w:szCs w:val="20"/>
      </w:rPr>
      <w:instrText xml:space="preserve"> PAGE </w:instrText>
    </w:r>
    <w:r w:rsidRPr="00B73A12">
      <w:rPr>
        <w:bCs/>
        <w:sz w:val="20"/>
        <w:szCs w:val="20"/>
      </w:rPr>
      <w:fldChar w:fldCharType="separate"/>
    </w:r>
    <w:r w:rsidR="000C1412">
      <w:rPr>
        <w:bCs/>
        <w:noProof/>
        <w:sz w:val="20"/>
        <w:szCs w:val="20"/>
      </w:rPr>
      <w:t>4</w:t>
    </w:r>
    <w:r w:rsidRPr="00B73A12">
      <w:rPr>
        <w:bCs/>
        <w:sz w:val="20"/>
        <w:szCs w:val="20"/>
      </w:rPr>
      <w:fldChar w:fldCharType="end"/>
    </w:r>
    <w:r w:rsidRPr="00B73A12">
      <w:rPr>
        <w:sz w:val="20"/>
        <w:szCs w:val="20"/>
      </w:rPr>
      <w:t>/</w:t>
    </w:r>
    <w:r w:rsidR="00C23C05">
      <w:rPr>
        <w:sz w:val="20"/>
        <w:szCs w:val="20"/>
      </w:rPr>
      <w:t>4</w:t>
    </w:r>
  </w:p>
  <w:p w14:paraId="58C068DE" w14:textId="77777777" w:rsidR="0075276C" w:rsidRDefault="007527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AB6E1B" w14:textId="77777777" w:rsidR="00921DC6" w:rsidRDefault="00921DC6">
      <w:r>
        <w:separator/>
      </w:r>
    </w:p>
  </w:footnote>
  <w:footnote w:type="continuationSeparator" w:id="0">
    <w:p w14:paraId="46D0960A" w14:textId="77777777" w:rsidR="00921DC6" w:rsidRDefault="00921DC6">
      <w:r>
        <w:continuationSeparator/>
      </w:r>
    </w:p>
  </w:footnote>
  <w:footnote w:id="1">
    <w:p w14:paraId="19A21644" w14:textId="3E9A449E" w:rsidR="005B7AA7" w:rsidRPr="00C777C1" w:rsidRDefault="005B7AA7" w:rsidP="00B14409">
      <w:pPr>
        <w:autoSpaceDE w:val="0"/>
        <w:autoSpaceDN w:val="0"/>
        <w:adjustRightInd w:val="0"/>
        <w:ind w:left="270"/>
        <w:jc w:val="both"/>
        <w:rPr>
          <w:rFonts w:asciiTheme="minorHAnsi" w:hAnsiTheme="minorHAnsi" w:cstheme="minorHAnsi"/>
          <w:iCs/>
          <w:lang w:val="fr-FR"/>
        </w:rPr>
      </w:pPr>
      <w:r w:rsidRPr="00C777C1">
        <w:rPr>
          <w:rFonts w:asciiTheme="minorHAnsi" w:hAnsiTheme="minorHAnsi" w:cstheme="minorHAnsi"/>
          <w:iCs/>
          <w:sz w:val="20"/>
          <w:szCs w:val="20"/>
          <w:lang w:val="ro-RO"/>
        </w:rPr>
        <w:footnoteRef/>
      </w:r>
      <w:r w:rsidRPr="00C777C1">
        <w:rPr>
          <w:rFonts w:asciiTheme="minorHAnsi" w:hAnsiTheme="minorHAnsi" w:cstheme="minorHAnsi"/>
          <w:iCs/>
          <w:sz w:val="20"/>
          <w:szCs w:val="20"/>
          <w:lang w:val="ro-RO"/>
        </w:rPr>
        <w:t xml:space="preserve"> Sau numele şi prenumele reprezentantului legal al acţionarului persoană fizică pentru acţionarii persoane fizice lipsite de capacitate de exerciţiu sau cu capacitate de exerciţiu restrânsă</w:t>
      </w:r>
      <w:r w:rsidR="00B14409" w:rsidRPr="00C777C1">
        <w:rPr>
          <w:rFonts w:asciiTheme="minorHAnsi" w:hAnsiTheme="minorHAnsi" w:cstheme="minorHAnsi"/>
          <w:iCs/>
          <w:sz w:val="20"/>
          <w:szCs w:val="20"/>
          <w:lang w:val="ro-R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E499A" w14:textId="0415AEC2" w:rsidR="00543970" w:rsidRDefault="006F046B" w:rsidP="006F046B">
    <w:pPr>
      <w:pStyle w:val="Header"/>
      <w:tabs>
        <w:tab w:val="clear" w:pos="9360"/>
        <w:tab w:val="right" w:pos="10710"/>
      </w:tabs>
      <w:jc w:val="center"/>
    </w:pPr>
    <w:r>
      <w:rPr>
        <w:noProof/>
      </w:rPr>
      <w:drawing>
        <wp:inline distT="0" distB="0" distL="0" distR="0" wp14:anchorId="76DD85D3" wp14:editId="2B63ECB6">
          <wp:extent cx="5817870" cy="1098633"/>
          <wp:effectExtent l="0" t="0" r="0" b="6350"/>
          <wp:docPr id="415229076" name="Picture 415229076"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background with black and white cloud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17870" cy="10986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527FA"/>
    <w:multiLevelType w:val="hybridMultilevel"/>
    <w:tmpl w:val="D0BE7F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075C2A"/>
    <w:multiLevelType w:val="multilevel"/>
    <w:tmpl w:val="079C3768"/>
    <w:lvl w:ilvl="0">
      <w:start w:val="5"/>
      <w:numFmt w:val="decimal"/>
      <w:lvlText w:val="%1"/>
      <w:lvlJc w:val="left"/>
      <w:pPr>
        <w:ind w:left="360" w:hanging="360"/>
      </w:pPr>
      <w:rPr>
        <w:rFonts w:hint="default"/>
      </w:rPr>
    </w:lvl>
    <w:lvl w:ilvl="1">
      <w:start w:val="5"/>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 w15:restartNumberingAfterBreak="0">
    <w:nsid w:val="18023DF4"/>
    <w:multiLevelType w:val="hybridMultilevel"/>
    <w:tmpl w:val="09AC7BB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8AC431B"/>
    <w:multiLevelType w:val="hybridMultilevel"/>
    <w:tmpl w:val="2352651C"/>
    <w:lvl w:ilvl="0" w:tplc="687E3D4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7179B9"/>
    <w:multiLevelType w:val="hybridMultilevel"/>
    <w:tmpl w:val="0AFCE0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03540B"/>
    <w:multiLevelType w:val="hybridMultilevel"/>
    <w:tmpl w:val="C8A4C0A6"/>
    <w:lvl w:ilvl="0" w:tplc="5372CDC0">
      <w:start w:val="1"/>
      <w:numFmt w:val="decimal"/>
      <w:lvlText w:val="%1."/>
      <w:lvlJc w:val="left"/>
      <w:pPr>
        <w:ind w:left="720" w:hanging="360"/>
      </w:pPr>
      <w:rPr>
        <w:rFonts w:ascii="Times New Roman" w:eastAsia="Times New Roman" w:hAnsi="Times New Roman" w:cs="Times New Roman"/>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2E465DF9"/>
    <w:multiLevelType w:val="hybridMultilevel"/>
    <w:tmpl w:val="8D3838AA"/>
    <w:lvl w:ilvl="0" w:tplc="64C07858">
      <w:start w:val="1"/>
      <w:numFmt w:val="decimal"/>
      <w:lvlText w:val="%1."/>
      <w:lvlJc w:val="left"/>
      <w:pPr>
        <w:ind w:left="720" w:hanging="360"/>
      </w:pPr>
      <w:rPr>
        <w:b w:val="0"/>
        <w:bCs w:val="0"/>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2C29B1"/>
    <w:multiLevelType w:val="hybridMultilevel"/>
    <w:tmpl w:val="30DA7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B020EA"/>
    <w:multiLevelType w:val="hybridMultilevel"/>
    <w:tmpl w:val="5566958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41EF2C51"/>
    <w:multiLevelType w:val="hybridMultilevel"/>
    <w:tmpl w:val="6890C542"/>
    <w:lvl w:ilvl="0" w:tplc="318AC90E">
      <w:start w:val="1"/>
      <w:numFmt w:val="decimal"/>
      <w:lvlText w:val="%1."/>
      <w:lvlJc w:val="left"/>
      <w:pPr>
        <w:ind w:left="1080" w:hanging="360"/>
      </w:pPr>
      <w:rPr>
        <w:rFonts w:hint="default"/>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2382A4C"/>
    <w:multiLevelType w:val="hybridMultilevel"/>
    <w:tmpl w:val="556695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2533F3C"/>
    <w:multiLevelType w:val="hybridMultilevel"/>
    <w:tmpl w:val="2E9ED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4B72B6"/>
    <w:multiLevelType w:val="hybridMultilevel"/>
    <w:tmpl w:val="D7208726"/>
    <w:lvl w:ilvl="0" w:tplc="1B420848">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4800700E"/>
    <w:multiLevelType w:val="hybridMultilevel"/>
    <w:tmpl w:val="226E5C80"/>
    <w:lvl w:ilvl="0" w:tplc="53D237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A91189"/>
    <w:multiLevelType w:val="hybridMultilevel"/>
    <w:tmpl w:val="B45CE462"/>
    <w:lvl w:ilvl="0" w:tplc="B5E6A716">
      <w:start w:val="1"/>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50B6021"/>
    <w:multiLevelType w:val="hybridMultilevel"/>
    <w:tmpl w:val="D82CA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7076C9"/>
    <w:multiLevelType w:val="hybridMultilevel"/>
    <w:tmpl w:val="4B58EA26"/>
    <w:lvl w:ilvl="0" w:tplc="8BD84F52">
      <w:start w:val="1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7825EA4"/>
    <w:multiLevelType w:val="hybridMultilevel"/>
    <w:tmpl w:val="02F24AC2"/>
    <w:lvl w:ilvl="0" w:tplc="35FEC35A">
      <w:start w:val="12"/>
      <w:numFmt w:val="decimal"/>
      <w:lvlText w:val="%1."/>
      <w:lvlJc w:val="left"/>
      <w:pPr>
        <w:ind w:left="720" w:hanging="36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AE6FD3"/>
    <w:multiLevelType w:val="hybridMultilevel"/>
    <w:tmpl w:val="3A1EFE28"/>
    <w:lvl w:ilvl="0" w:tplc="5EEE2498">
      <w:start w:val="2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8514AC"/>
    <w:multiLevelType w:val="hybridMultilevel"/>
    <w:tmpl w:val="62526BA0"/>
    <w:lvl w:ilvl="0" w:tplc="C3DECDFE">
      <w:start w:val="3"/>
      <w:numFmt w:val="bullet"/>
      <w:lvlText w:val="-"/>
      <w:lvlJc w:val="left"/>
      <w:pPr>
        <w:ind w:left="1440" w:hanging="360"/>
      </w:pPr>
      <w:rPr>
        <w:rFonts w:ascii="Calibri" w:eastAsia="Calibri" w:hAnsi="Calibri" w:cs="Calibri"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E130FD0"/>
    <w:multiLevelType w:val="multilevel"/>
    <w:tmpl w:val="30B28538"/>
    <w:lvl w:ilvl="0">
      <w:start w:val="1"/>
      <w:numFmt w:val="decimal"/>
      <w:lvlText w:val="%1."/>
      <w:lvlJc w:val="left"/>
      <w:pPr>
        <w:ind w:left="360" w:hanging="360"/>
      </w:pPr>
      <w:rPr>
        <w:rFonts w:hint="default"/>
        <w:b/>
        <w:i w:val="0"/>
        <w:sz w:val="20"/>
      </w:rPr>
    </w:lvl>
    <w:lvl w:ilvl="1">
      <w:start w:val="5"/>
      <w:numFmt w:val="decimal"/>
      <w:isLgl/>
      <w:lvlText w:val="%1.%2"/>
      <w:lvlJc w:val="left"/>
      <w:pPr>
        <w:ind w:left="1608" w:hanging="360"/>
      </w:pPr>
      <w:rPr>
        <w:rFonts w:hint="default"/>
      </w:rPr>
    </w:lvl>
    <w:lvl w:ilvl="2">
      <w:start w:val="1"/>
      <w:numFmt w:val="decimal"/>
      <w:isLgl/>
      <w:lvlText w:val="%1.%2.%3"/>
      <w:lvlJc w:val="left"/>
      <w:pPr>
        <w:ind w:left="3216" w:hanging="720"/>
      </w:pPr>
      <w:rPr>
        <w:rFonts w:hint="default"/>
      </w:rPr>
    </w:lvl>
    <w:lvl w:ilvl="3">
      <w:start w:val="1"/>
      <w:numFmt w:val="decimal"/>
      <w:isLgl/>
      <w:lvlText w:val="%1.%2.%3.%4"/>
      <w:lvlJc w:val="left"/>
      <w:pPr>
        <w:ind w:left="4464" w:hanging="720"/>
      </w:pPr>
      <w:rPr>
        <w:rFonts w:hint="default"/>
      </w:rPr>
    </w:lvl>
    <w:lvl w:ilvl="4">
      <w:start w:val="1"/>
      <w:numFmt w:val="decimal"/>
      <w:isLgl/>
      <w:lvlText w:val="%1.%2.%3.%4.%5"/>
      <w:lvlJc w:val="left"/>
      <w:pPr>
        <w:ind w:left="6072" w:hanging="1080"/>
      </w:pPr>
      <w:rPr>
        <w:rFonts w:hint="default"/>
      </w:rPr>
    </w:lvl>
    <w:lvl w:ilvl="5">
      <w:start w:val="1"/>
      <w:numFmt w:val="decimal"/>
      <w:isLgl/>
      <w:lvlText w:val="%1.%2.%3.%4.%5.%6"/>
      <w:lvlJc w:val="left"/>
      <w:pPr>
        <w:ind w:left="7320" w:hanging="1080"/>
      </w:pPr>
      <w:rPr>
        <w:rFonts w:hint="default"/>
      </w:rPr>
    </w:lvl>
    <w:lvl w:ilvl="6">
      <w:start w:val="1"/>
      <w:numFmt w:val="decimal"/>
      <w:isLgl/>
      <w:lvlText w:val="%1.%2.%3.%4.%5.%6.%7"/>
      <w:lvlJc w:val="left"/>
      <w:pPr>
        <w:ind w:left="8928" w:hanging="1440"/>
      </w:pPr>
      <w:rPr>
        <w:rFonts w:hint="default"/>
      </w:rPr>
    </w:lvl>
    <w:lvl w:ilvl="7">
      <w:start w:val="1"/>
      <w:numFmt w:val="decimal"/>
      <w:isLgl/>
      <w:lvlText w:val="%1.%2.%3.%4.%5.%6.%7.%8"/>
      <w:lvlJc w:val="left"/>
      <w:pPr>
        <w:ind w:left="10176" w:hanging="1440"/>
      </w:pPr>
      <w:rPr>
        <w:rFonts w:hint="default"/>
      </w:rPr>
    </w:lvl>
    <w:lvl w:ilvl="8">
      <w:start w:val="1"/>
      <w:numFmt w:val="decimal"/>
      <w:isLgl/>
      <w:lvlText w:val="%1.%2.%3.%4.%5.%6.%7.%8.%9"/>
      <w:lvlJc w:val="left"/>
      <w:pPr>
        <w:ind w:left="11784" w:hanging="1800"/>
      </w:pPr>
      <w:rPr>
        <w:rFonts w:hint="default"/>
      </w:rPr>
    </w:lvl>
  </w:abstractNum>
  <w:abstractNum w:abstractNumId="21" w15:restartNumberingAfterBreak="0">
    <w:nsid w:val="6F4E5DD5"/>
    <w:multiLevelType w:val="hybridMultilevel"/>
    <w:tmpl w:val="D0BE7F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4C627C5"/>
    <w:multiLevelType w:val="hybridMultilevel"/>
    <w:tmpl w:val="4252D1EC"/>
    <w:lvl w:ilvl="0" w:tplc="EEBA086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D86BF4"/>
    <w:multiLevelType w:val="hybridMultilevel"/>
    <w:tmpl w:val="8698FDAC"/>
    <w:lvl w:ilvl="0" w:tplc="DEEECBC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3772419">
    <w:abstractNumId w:val="20"/>
  </w:num>
  <w:num w:numId="2" w16cid:durableId="1510482427">
    <w:abstractNumId w:val="23"/>
  </w:num>
  <w:num w:numId="3" w16cid:durableId="1160075667">
    <w:abstractNumId w:val="22"/>
  </w:num>
  <w:num w:numId="4" w16cid:durableId="1724522565">
    <w:abstractNumId w:val="4"/>
  </w:num>
  <w:num w:numId="5" w16cid:durableId="882137601">
    <w:abstractNumId w:val="11"/>
  </w:num>
  <w:num w:numId="6" w16cid:durableId="1696924381">
    <w:abstractNumId w:val="15"/>
  </w:num>
  <w:num w:numId="7" w16cid:durableId="520972194">
    <w:abstractNumId w:val="2"/>
  </w:num>
  <w:num w:numId="8" w16cid:durableId="1029332655">
    <w:abstractNumId w:val="9"/>
  </w:num>
  <w:num w:numId="9" w16cid:durableId="904101366">
    <w:abstractNumId w:val="16"/>
  </w:num>
  <w:num w:numId="10" w16cid:durableId="434860641">
    <w:abstractNumId w:val="13"/>
  </w:num>
  <w:num w:numId="11" w16cid:durableId="685596020">
    <w:abstractNumId w:val="5"/>
  </w:num>
  <w:num w:numId="12" w16cid:durableId="13242426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03107162">
    <w:abstractNumId w:val="7"/>
  </w:num>
  <w:num w:numId="14" w16cid:durableId="128209899">
    <w:abstractNumId w:val="12"/>
  </w:num>
  <w:num w:numId="15" w16cid:durableId="1921481599">
    <w:abstractNumId w:val="1"/>
  </w:num>
  <w:num w:numId="16" w16cid:durableId="1629047755">
    <w:abstractNumId w:val="18"/>
  </w:num>
  <w:num w:numId="17" w16cid:durableId="1079450981">
    <w:abstractNumId w:val="17"/>
  </w:num>
  <w:num w:numId="18" w16cid:durableId="304435561">
    <w:abstractNumId w:val="3"/>
  </w:num>
  <w:num w:numId="19" w16cid:durableId="1437288448">
    <w:abstractNumId w:val="10"/>
  </w:num>
  <w:num w:numId="20" w16cid:durableId="1195194168">
    <w:abstractNumId w:val="21"/>
  </w:num>
  <w:num w:numId="21" w16cid:durableId="1675722553">
    <w:abstractNumId w:val="0"/>
  </w:num>
  <w:num w:numId="22" w16cid:durableId="1230115399">
    <w:abstractNumId w:val="6"/>
  </w:num>
  <w:num w:numId="23" w16cid:durableId="69933312">
    <w:abstractNumId w:val="19"/>
  </w:num>
  <w:num w:numId="24" w16cid:durableId="12404860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330213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128"/>
    <w:rsid w:val="00002F5E"/>
    <w:rsid w:val="00006420"/>
    <w:rsid w:val="0000674B"/>
    <w:rsid w:val="000245FF"/>
    <w:rsid w:val="00035E99"/>
    <w:rsid w:val="000702B2"/>
    <w:rsid w:val="000828A7"/>
    <w:rsid w:val="00083E1B"/>
    <w:rsid w:val="000867AD"/>
    <w:rsid w:val="000A277D"/>
    <w:rsid w:val="000A3792"/>
    <w:rsid w:val="000C1412"/>
    <w:rsid w:val="000C6FC9"/>
    <w:rsid w:val="001026FE"/>
    <w:rsid w:val="001077F7"/>
    <w:rsid w:val="00110516"/>
    <w:rsid w:val="001227BE"/>
    <w:rsid w:val="00124F8C"/>
    <w:rsid w:val="001260D8"/>
    <w:rsid w:val="00131E7B"/>
    <w:rsid w:val="001326D2"/>
    <w:rsid w:val="001352CC"/>
    <w:rsid w:val="00144038"/>
    <w:rsid w:val="00144664"/>
    <w:rsid w:val="001508AA"/>
    <w:rsid w:val="001527AA"/>
    <w:rsid w:val="00170720"/>
    <w:rsid w:val="0017498B"/>
    <w:rsid w:val="0017654C"/>
    <w:rsid w:val="00180CC9"/>
    <w:rsid w:val="0018136C"/>
    <w:rsid w:val="00192F55"/>
    <w:rsid w:val="00195968"/>
    <w:rsid w:val="001A2658"/>
    <w:rsid w:val="001A784C"/>
    <w:rsid w:val="001B19C3"/>
    <w:rsid w:val="001B6D3B"/>
    <w:rsid w:val="001C0C05"/>
    <w:rsid w:val="001C2EB1"/>
    <w:rsid w:val="001E0EB7"/>
    <w:rsid w:val="001E20A9"/>
    <w:rsid w:val="001F503E"/>
    <w:rsid w:val="00215D91"/>
    <w:rsid w:val="002178C0"/>
    <w:rsid w:val="00225553"/>
    <w:rsid w:val="002328BB"/>
    <w:rsid w:val="00233641"/>
    <w:rsid w:val="00236C4A"/>
    <w:rsid w:val="00242203"/>
    <w:rsid w:val="00242508"/>
    <w:rsid w:val="00244148"/>
    <w:rsid w:val="00246983"/>
    <w:rsid w:val="002510C1"/>
    <w:rsid w:val="002551B5"/>
    <w:rsid w:val="00257E19"/>
    <w:rsid w:val="00260621"/>
    <w:rsid w:val="002679DC"/>
    <w:rsid w:val="00282157"/>
    <w:rsid w:val="00282174"/>
    <w:rsid w:val="00291ABA"/>
    <w:rsid w:val="002B13FD"/>
    <w:rsid w:val="002B5BFA"/>
    <w:rsid w:val="002D00DA"/>
    <w:rsid w:val="002D07CD"/>
    <w:rsid w:val="002D2DBD"/>
    <w:rsid w:val="002E5C5E"/>
    <w:rsid w:val="002E6092"/>
    <w:rsid w:val="002F6DBE"/>
    <w:rsid w:val="002F78E3"/>
    <w:rsid w:val="002F7CC6"/>
    <w:rsid w:val="003056ED"/>
    <w:rsid w:val="0030680E"/>
    <w:rsid w:val="003075CB"/>
    <w:rsid w:val="00311C15"/>
    <w:rsid w:val="00316D09"/>
    <w:rsid w:val="003234A5"/>
    <w:rsid w:val="00332857"/>
    <w:rsid w:val="00341B17"/>
    <w:rsid w:val="00354370"/>
    <w:rsid w:val="00361405"/>
    <w:rsid w:val="00364C39"/>
    <w:rsid w:val="00365087"/>
    <w:rsid w:val="00365331"/>
    <w:rsid w:val="0037120F"/>
    <w:rsid w:val="00372186"/>
    <w:rsid w:val="00380A97"/>
    <w:rsid w:val="003952D1"/>
    <w:rsid w:val="003A38F9"/>
    <w:rsid w:val="003B1F82"/>
    <w:rsid w:val="003C4B0D"/>
    <w:rsid w:val="003D56D5"/>
    <w:rsid w:val="003F2B4C"/>
    <w:rsid w:val="003F398F"/>
    <w:rsid w:val="003F4F11"/>
    <w:rsid w:val="00400004"/>
    <w:rsid w:val="00416E67"/>
    <w:rsid w:val="00422C69"/>
    <w:rsid w:val="00430DB5"/>
    <w:rsid w:val="0043149E"/>
    <w:rsid w:val="004412A5"/>
    <w:rsid w:val="004435C0"/>
    <w:rsid w:val="00444733"/>
    <w:rsid w:val="00446E38"/>
    <w:rsid w:val="00450AF1"/>
    <w:rsid w:val="004A1A81"/>
    <w:rsid w:val="004A1E75"/>
    <w:rsid w:val="004D5363"/>
    <w:rsid w:val="004E03AD"/>
    <w:rsid w:val="004E3B76"/>
    <w:rsid w:val="0050372C"/>
    <w:rsid w:val="00507307"/>
    <w:rsid w:val="00512801"/>
    <w:rsid w:val="00533CBF"/>
    <w:rsid w:val="00541CFE"/>
    <w:rsid w:val="00543970"/>
    <w:rsid w:val="00543CE8"/>
    <w:rsid w:val="00544814"/>
    <w:rsid w:val="00551162"/>
    <w:rsid w:val="00557352"/>
    <w:rsid w:val="00575996"/>
    <w:rsid w:val="005B7AA7"/>
    <w:rsid w:val="005C0DE2"/>
    <w:rsid w:val="005C3A2A"/>
    <w:rsid w:val="005E03E4"/>
    <w:rsid w:val="005E19D6"/>
    <w:rsid w:val="005F4136"/>
    <w:rsid w:val="005F6F87"/>
    <w:rsid w:val="00600061"/>
    <w:rsid w:val="00615F12"/>
    <w:rsid w:val="0062600A"/>
    <w:rsid w:val="006316A0"/>
    <w:rsid w:val="00631911"/>
    <w:rsid w:val="00634030"/>
    <w:rsid w:val="00637821"/>
    <w:rsid w:val="006439D4"/>
    <w:rsid w:val="006444B1"/>
    <w:rsid w:val="0065114A"/>
    <w:rsid w:val="00652960"/>
    <w:rsid w:val="00652CF3"/>
    <w:rsid w:val="00655238"/>
    <w:rsid w:val="00656BE2"/>
    <w:rsid w:val="0065774F"/>
    <w:rsid w:val="006645A4"/>
    <w:rsid w:val="00683C1D"/>
    <w:rsid w:val="00693897"/>
    <w:rsid w:val="00694DBF"/>
    <w:rsid w:val="006A2A3F"/>
    <w:rsid w:val="006A58A0"/>
    <w:rsid w:val="006B01B6"/>
    <w:rsid w:val="006C017F"/>
    <w:rsid w:val="006E3641"/>
    <w:rsid w:val="006E4463"/>
    <w:rsid w:val="006E6328"/>
    <w:rsid w:val="006F046B"/>
    <w:rsid w:val="006F1026"/>
    <w:rsid w:val="0070518D"/>
    <w:rsid w:val="00714172"/>
    <w:rsid w:val="0073080B"/>
    <w:rsid w:val="00733DAC"/>
    <w:rsid w:val="007345B9"/>
    <w:rsid w:val="0074407D"/>
    <w:rsid w:val="00745BF6"/>
    <w:rsid w:val="00746195"/>
    <w:rsid w:val="00746E8E"/>
    <w:rsid w:val="0075276C"/>
    <w:rsid w:val="00754536"/>
    <w:rsid w:val="00756CC1"/>
    <w:rsid w:val="007578F6"/>
    <w:rsid w:val="00763994"/>
    <w:rsid w:val="00765A96"/>
    <w:rsid w:val="007722B8"/>
    <w:rsid w:val="00772E34"/>
    <w:rsid w:val="007839A7"/>
    <w:rsid w:val="00784558"/>
    <w:rsid w:val="007864D5"/>
    <w:rsid w:val="00790CA4"/>
    <w:rsid w:val="00793C0F"/>
    <w:rsid w:val="00796EDD"/>
    <w:rsid w:val="0079734F"/>
    <w:rsid w:val="007B6CE9"/>
    <w:rsid w:val="007B73B0"/>
    <w:rsid w:val="007C2EE8"/>
    <w:rsid w:val="007E1A4F"/>
    <w:rsid w:val="007F0882"/>
    <w:rsid w:val="007F237B"/>
    <w:rsid w:val="007F297E"/>
    <w:rsid w:val="00813EE4"/>
    <w:rsid w:val="00815861"/>
    <w:rsid w:val="00816231"/>
    <w:rsid w:val="0081753B"/>
    <w:rsid w:val="00831A72"/>
    <w:rsid w:val="00832095"/>
    <w:rsid w:val="00840292"/>
    <w:rsid w:val="008407BA"/>
    <w:rsid w:val="008429BD"/>
    <w:rsid w:val="00842C42"/>
    <w:rsid w:val="0087288D"/>
    <w:rsid w:val="00877145"/>
    <w:rsid w:val="008803EB"/>
    <w:rsid w:val="00881C4A"/>
    <w:rsid w:val="008936FC"/>
    <w:rsid w:val="008A215A"/>
    <w:rsid w:val="008A7EC8"/>
    <w:rsid w:val="008B7110"/>
    <w:rsid w:val="008C76A6"/>
    <w:rsid w:val="008E31D2"/>
    <w:rsid w:val="008E4476"/>
    <w:rsid w:val="008F057B"/>
    <w:rsid w:val="009033BA"/>
    <w:rsid w:val="009044A7"/>
    <w:rsid w:val="00906E40"/>
    <w:rsid w:val="00912F3C"/>
    <w:rsid w:val="00914B1B"/>
    <w:rsid w:val="00914C72"/>
    <w:rsid w:val="00915AF4"/>
    <w:rsid w:val="00917359"/>
    <w:rsid w:val="00920CB0"/>
    <w:rsid w:val="00921DC6"/>
    <w:rsid w:val="009303F6"/>
    <w:rsid w:val="00932EAE"/>
    <w:rsid w:val="00942228"/>
    <w:rsid w:val="0095094D"/>
    <w:rsid w:val="0096000D"/>
    <w:rsid w:val="0096689C"/>
    <w:rsid w:val="0098681A"/>
    <w:rsid w:val="009911C1"/>
    <w:rsid w:val="00993941"/>
    <w:rsid w:val="009959FA"/>
    <w:rsid w:val="009A4B76"/>
    <w:rsid w:val="009A56B7"/>
    <w:rsid w:val="009B4794"/>
    <w:rsid w:val="009C0E33"/>
    <w:rsid w:val="009E49C3"/>
    <w:rsid w:val="009E4AEF"/>
    <w:rsid w:val="009F1480"/>
    <w:rsid w:val="009F5236"/>
    <w:rsid w:val="00A02743"/>
    <w:rsid w:val="00A03957"/>
    <w:rsid w:val="00A17128"/>
    <w:rsid w:val="00A220DA"/>
    <w:rsid w:val="00A2293E"/>
    <w:rsid w:val="00A23B2F"/>
    <w:rsid w:val="00A33066"/>
    <w:rsid w:val="00A36BF2"/>
    <w:rsid w:val="00A4675D"/>
    <w:rsid w:val="00A50565"/>
    <w:rsid w:val="00A53E68"/>
    <w:rsid w:val="00A61B48"/>
    <w:rsid w:val="00A745EC"/>
    <w:rsid w:val="00A80DAC"/>
    <w:rsid w:val="00A8481D"/>
    <w:rsid w:val="00A87751"/>
    <w:rsid w:val="00A9449A"/>
    <w:rsid w:val="00A96C5C"/>
    <w:rsid w:val="00AD6C2D"/>
    <w:rsid w:val="00AE2793"/>
    <w:rsid w:val="00AE3CA4"/>
    <w:rsid w:val="00B0149C"/>
    <w:rsid w:val="00B14409"/>
    <w:rsid w:val="00B149A4"/>
    <w:rsid w:val="00B45142"/>
    <w:rsid w:val="00B56B94"/>
    <w:rsid w:val="00B57394"/>
    <w:rsid w:val="00B70DD2"/>
    <w:rsid w:val="00B71171"/>
    <w:rsid w:val="00B87861"/>
    <w:rsid w:val="00B957C3"/>
    <w:rsid w:val="00B960E7"/>
    <w:rsid w:val="00BA0E51"/>
    <w:rsid w:val="00BA23CC"/>
    <w:rsid w:val="00BA252B"/>
    <w:rsid w:val="00BA40CB"/>
    <w:rsid w:val="00BB4BA2"/>
    <w:rsid w:val="00BC6D7C"/>
    <w:rsid w:val="00BC7F11"/>
    <w:rsid w:val="00BE1999"/>
    <w:rsid w:val="00BE28B2"/>
    <w:rsid w:val="00BE3FEC"/>
    <w:rsid w:val="00BF12A6"/>
    <w:rsid w:val="00C11D88"/>
    <w:rsid w:val="00C218F4"/>
    <w:rsid w:val="00C235F6"/>
    <w:rsid w:val="00C23C05"/>
    <w:rsid w:val="00C323AD"/>
    <w:rsid w:val="00C45D2F"/>
    <w:rsid w:val="00C46663"/>
    <w:rsid w:val="00C62FA3"/>
    <w:rsid w:val="00C71A23"/>
    <w:rsid w:val="00C777C1"/>
    <w:rsid w:val="00C931EA"/>
    <w:rsid w:val="00C94170"/>
    <w:rsid w:val="00CA3B5F"/>
    <w:rsid w:val="00CA3FFC"/>
    <w:rsid w:val="00CA5C1C"/>
    <w:rsid w:val="00CB4751"/>
    <w:rsid w:val="00CC1869"/>
    <w:rsid w:val="00CC21C6"/>
    <w:rsid w:val="00CC2807"/>
    <w:rsid w:val="00CD0F98"/>
    <w:rsid w:val="00CF1F3A"/>
    <w:rsid w:val="00CF7EF2"/>
    <w:rsid w:val="00D07619"/>
    <w:rsid w:val="00D122A1"/>
    <w:rsid w:val="00D1353D"/>
    <w:rsid w:val="00D2461B"/>
    <w:rsid w:val="00D24C1C"/>
    <w:rsid w:val="00D37425"/>
    <w:rsid w:val="00D44DCA"/>
    <w:rsid w:val="00D500F9"/>
    <w:rsid w:val="00D64F51"/>
    <w:rsid w:val="00D7775D"/>
    <w:rsid w:val="00D810A2"/>
    <w:rsid w:val="00D81CC0"/>
    <w:rsid w:val="00D93994"/>
    <w:rsid w:val="00DA02DD"/>
    <w:rsid w:val="00DA3BEE"/>
    <w:rsid w:val="00DC1FDA"/>
    <w:rsid w:val="00DC4437"/>
    <w:rsid w:val="00DC6A46"/>
    <w:rsid w:val="00DC6C16"/>
    <w:rsid w:val="00DD07BE"/>
    <w:rsid w:val="00DE450F"/>
    <w:rsid w:val="00DF2C34"/>
    <w:rsid w:val="00E139FA"/>
    <w:rsid w:val="00E14714"/>
    <w:rsid w:val="00E20CC4"/>
    <w:rsid w:val="00E24403"/>
    <w:rsid w:val="00E248FD"/>
    <w:rsid w:val="00E27629"/>
    <w:rsid w:val="00E33F24"/>
    <w:rsid w:val="00E60C72"/>
    <w:rsid w:val="00E619BD"/>
    <w:rsid w:val="00E652AA"/>
    <w:rsid w:val="00E717A0"/>
    <w:rsid w:val="00E861A2"/>
    <w:rsid w:val="00EA058B"/>
    <w:rsid w:val="00EA139F"/>
    <w:rsid w:val="00EA776A"/>
    <w:rsid w:val="00EB1F67"/>
    <w:rsid w:val="00EC0201"/>
    <w:rsid w:val="00EC471E"/>
    <w:rsid w:val="00EC5A37"/>
    <w:rsid w:val="00EC5ED8"/>
    <w:rsid w:val="00EC628C"/>
    <w:rsid w:val="00EC7179"/>
    <w:rsid w:val="00ED4328"/>
    <w:rsid w:val="00EE224D"/>
    <w:rsid w:val="00EF2214"/>
    <w:rsid w:val="00F02D22"/>
    <w:rsid w:val="00F07C45"/>
    <w:rsid w:val="00F214BA"/>
    <w:rsid w:val="00F222AE"/>
    <w:rsid w:val="00F341D5"/>
    <w:rsid w:val="00F34865"/>
    <w:rsid w:val="00F409BA"/>
    <w:rsid w:val="00F411E6"/>
    <w:rsid w:val="00F5441A"/>
    <w:rsid w:val="00F55A8D"/>
    <w:rsid w:val="00F63AAD"/>
    <w:rsid w:val="00F65087"/>
    <w:rsid w:val="00F6762E"/>
    <w:rsid w:val="00F71FAB"/>
    <w:rsid w:val="00F80FB3"/>
    <w:rsid w:val="00F87231"/>
    <w:rsid w:val="00F93CFF"/>
    <w:rsid w:val="00FA0247"/>
    <w:rsid w:val="00FB3D49"/>
    <w:rsid w:val="00FB4281"/>
    <w:rsid w:val="00FD6606"/>
    <w:rsid w:val="00FD683D"/>
    <w:rsid w:val="00FE5C74"/>
    <w:rsid w:val="00FF3337"/>
    <w:rsid w:val="00FF7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03E0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08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17128"/>
    <w:pPr>
      <w:tabs>
        <w:tab w:val="center" w:pos="4703"/>
        <w:tab w:val="right" w:pos="9406"/>
      </w:tabs>
    </w:pPr>
  </w:style>
  <w:style w:type="character" w:customStyle="1" w:styleId="FooterChar">
    <w:name w:val="Footer Char"/>
    <w:basedOn w:val="DefaultParagraphFont"/>
    <w:link w:val="Footer"/>
    <w:uiPriority w:val="99"/>
    <w:rsid w:val="00A17128"/>
    <w:rPr>
      <w:rFonts w:ascii="Times New Roman" w:eastAsia="Times New Roman" w:hAnsi="Times New Roman" w:cs="Times New Roman"/>
      <w:sz w:val="24"/>
      <w:szCs w:val="24"/>
    </w:rPr>
  </w:style>
  <w:style w:type="character" w:styleId="PageNumber">
    <w:name w:val="page number"/>
    <w:basedOn w:val="DefaultParagraphFont"/>
    <w:rsid w:val="00A17128"/>
  </w:style>
  <w:style w:type="paragraph" w:styleId="ListParagraph">
    <w:name w:val="List Paragraph"/>
    <w:aliases w:val="Bullet,Liste 1,Forth level"/>
    <w:basedOn w:val="Normal"/>
    <w:link w:val="ListParagraphChar"/>
    <w:uiPriority w:val="34"/>
    <w:qFormat/>
    <w:rsid w:val="00A17128"/>
    <w:pPr>
      <w:ind w:left="720"/>
      <w:contextualSpacing/>
    </w:pPr>
  </w:style>
  <w:style w:type="paragraph" w:styleId="BalloonText">
    <w:name w:val="Balloon Text"/>
    <w:basedOn w:val="Normal"/>
    <w:link w:val="BalloonTextChar"/>
    <w:uiPriority w:val="99"/>
    <w:semiHidden/>
    <w:unhideWhenUsed/>
    <w:rsid w:val="000867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67AD"/>
    <w:rPr>
      <w:rFonts w:ascii="Segoe UI" w:eastAsia="Times New Roman" w:hAnsi="Segoe UI" w:cs="Segoe UI"/>
      <w:sz w:val="18"/>
      <w:szCs w:val="18"/>
    </w:rPr>
  </w:style>
  <w:style w:type="paragraph" w:styleId="Header">
    <w:name w:val="header"/>
    <w:basedOn w:val="Normal"/>
    <w:link w:val="HeaderChar"/>
    <w:uiPriority w:val="99"/>
    <w:unhideWhenUsed/>
    <w:rsid w:val="00655238"/>
    <w:pPr>
      <w:tabs>
        <w:tab w:val="center" w:pos="4680"/>
        <w:tab w:val="right" w:pos="9360"/>
      </w:tabs>
    </w:pPr>
  </w:style>
  <w:style w:type="character" w:customStyle="1" w:styleId="HeaderChar">
    <w:name w:val="Header Char"/>
    <w:basedOn w:val="DefaultParagraphFont"/>
    <w:link w:val="Header"/>
    <w:uiPriority w:val="99"/>
    <w:rsid w:val="00655238"/>
    <w:rPr>
      <w:rFonts w:ascii="Times New Roman" w:eastAsia="Times New Roman" w:hAnsi="Times New Roman" w:cs="Times New Roman"/>
      <w:sz w:val="24"/>
      <w:szCs w:val="24"/>
    </w:rPr>
  </w:style>
  <w:style w:type="character" w:customStyle="1" w:styleId="tal1">
    <w:name w:val="tal1"/>
    <w:rsid w:val="004E03AD"/>
  </w:style>
  <w:style w:type="paragraph" w:customStyle="1" w:styleId="Default">
    <w:name w:val="Default"/>
    <w:rsid w:val="00615F1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aliases w:val="Bullet Char,Liste 1 Char,Forth level Char"/>
    <w:link w:val="ListParagraph"/>
    <w:uiPriority w:val="34"/>
    <w:locked/>
    <w:rsid w:val="00615F12"/>
    <w:rPr>
      <w:rFonts w:ascii="Times New Roman" w:eastAsia="Times New Roman" w:hAnsi="Times New Roman" w:cs="Times New Roman"/>
      <w:sz w:val="24"/>
      <w:szCs w:val="24"/>
    </w:rPr>
  </w:style>
  <w:style w:type="character" w:customStyle="1" w:styleId="do1">
    <w:name w:val="do1"/>
    <w:rsid w:val="002178C0"/>
    <w:rPr>
      <w:b/>
      <w:bCs/>
      <w:sz w:val="26"/>
      <w:szCs w:val="26"/>
    </w:rPr>
  </w:style>
  <w:style w:type="paragraph" w:styleId="PlainText">
    <w:name w:val="Plain Text"/>
    <w:basedOn w:val="Normal"/>
    <w:link w:val="PlainTextChar"/>
    <w:uiPriority w:val="99"/>
    <w:unhideWhenUsed/>
    <w:rsid w:val="009A4B76"/>
    <w:rPr>
      <w:rFonts w:ascii="Calibri" w:eastAsia="Calibri" w:hAnsi="Calibri" w:cs="Consolas"/>
      <w:sz w:val="22"/>
      <w:szCs w:val="21"/>
    </w:rPr>
  </w:style>
  <w:style w:type="character" w:customStyle="1" w:styleId="PlainTextChar">
    <w:name w:val="Plain Text Char"/>
    <w:basedOn w:val="DefaultParagraphFont"/>
    <w:link w:val="PlainText"/>
    <w:uiPriority w:val="99"/>
    <w:rsid w:val="009A4B76"/>
    <w:rPr>
      <w:rFonts w:ascii="Calibri" w:eastAsia="Calibri" w:hAnsi="Calibri" w:cs="Consolas"/>
      <w:szCs w:val="21"/>
    </w:rPr>
  </w:style>
  <w:style w:type="character" w:styleId="FootnoteReference">
    <w:name w:val="footnote reference"/>
    <w:basedOn w:val="DefaultParagraphFont"/>
    <w:uiPriority w:val="99"/>
    <w:semiHidden/>
    <w:unhideWhenUsed/>
    <w:rsid w:val="005B7AA7"/>
    <w:rPr>
      <w:vertAlign w:val="superscript"/>
    </w:rPr>
  </w:style>
  <w:style w:type="character" w:styleId="Hyperlink">
    <w:name w:val="Hyperlink"/>
    <w:basedOn w:val="DefaultParagraphFont"/>
    <w:uiPriority w:val="99"/>
    <w:unhideWhenUsed/>
    <w:rsid w:val="006316A0"/>
    <w:rPr>
      <w:color w:val="0000FF" w:themeColor="hyperlink"/>
      <w:u w:val="single"/>
    </w:rPr>
  </w:style>
  <w:style w:type="character" w:customStyle="1" w:styleId="UnresolvedMention1">
    <w:name w:val="Unresolved Mention1"/>
    <w:basedOn w:val="DefaultParagraphFont"/>
    <w:uiPriority w:val="99"/>
    <w:semiHidden/>
    <w:unhideWhenUsed/>
    <w:rsid w:val="008402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16589">
      <w:bodyDiv w:val="1"/>
      <w:marLeft w:val="0"/>
      <w:marRight w:val="0"/>
      <w:marTop w:val="0"/>
      <w:marBottom w:val="0"/>
      <w:divBdr>
        <w:top w:val="none" w:sz="0" w:space="0" w:color="auto"/>
        <w:left w:val="none" w:sz="0" w:space="0" w:color="auto"/>
        <w:bottom w:val="none" w:sz="0" w:space="0" w:color="auto"/>
        <w:right w:val="none" w:sz="0" w:space="0" w:color="auto"/>
      </w:divBdr>
    </w:div>
    <w:div w:id="25761122">
      <w:bodyDiv w:val="1"/>
      <w:marLeft w:val="0"/>
      <w:marRight w:val="0"/>
      <w:marTop w:val="0"/>
      <w:marBottom w:val="0"/>
      <w:divBdr>
        <w:top w:val="none" w:sz="0" w:space="0" w:color="auto"/>
        <w:left w:val="none" w:sz="0" w:space="0" w:color="auto"/>
        <w:bottom w:val="none" w:sz="0" w:space="0" w:color="auto"/>
        <w:right w:val="none" w:sz="0" w:space="0" w:color="auto"/>
      </w:divBdr>
    </w:div>
    <w:div w:id="441919644">
      <w:bodyDiv w:val="1"/>
      <w:marLeft w:val="0"/>
      <w:marRight w:val="0"/>
      <w:marTop w:val="0"/>
      <w:marBottom w:val="0"/>
      <w:divBdr>
        <w:top w:val="none" w:sz="0" w:space="0" w:color="auto"/>
        <w:left w:val="none" w:sz="0" w:space="0" w:color="auto"/>
        <w:bottom w:val="none" w:sz="0" w:space="0" w:color="auto"/>
        <w:right w:val="none" w:sz="0" w:space="0" w:color="auto"/>
      </w:divBdr>
    </w:div>
    <w:div w:id="918640574">
      <w:bodyDiv w:val="1"/>
      <w:marLeft w:val="0"/>
      <w:marRight w:val="0"/>
      <w:marTop w:val="0"/>
      <w:marBottom w:val="0"/>
      <w:divBdr>
        <w:top w:val="none" w:sz="0" w:space="0" w:color="auto"/>
        <w:left w:val="none" w:sz="0" w:space="0" w:color="auto"/>
        <w:bottom w:val="none" w:sz="0" w:space="0" w:color="auto"/>
        <w:right w:val="none" w:sz="0" w:space="0" w:color="auto"/>
      </w:divBdr>
    </w:div>
    <w:div w:id="144369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a@hidroelectrica.ro"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hidroelectrica.ro"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hidroelectrica.ro/article/6" TargetMode="External"/><Relationship Id="rId4" Type="http://schemas.openxmlformats.org/officeDocument/2006/relationships/webSettings" Target="webSettings.xml"/><Relationship Id="rId9" Type="http://schemas.openxmlformats.org/officeDocument/2006/relationships/hyperlink" Target="http://www.hidroelectrica.r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1251</Words>
  <Characters>7134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2023-10-19T16:19:00Z</dcterms:created>
  <dcterms:modified xsi:type="dcterms:W3CDTF">2024-05-28T06:22:00Z</dcterms:modified>
</cp:coreProperties>
</file>