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A24A07"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A24A07" w:rsidRDefault="00A823EE" w:rsidP="00D31B71">
      <w:pPr>
        <w:ind w:right="112"/>
        <w:jc w:val="center"/>
        <w:outlineLvl w:val="0"/>
        <w:rPr>
          <w:rFonts w:asciiTheme="minorHAnsi" w:hAnsiTheme="minorHAnsi" w:cstheme="minorHAnsi"/>
          <w:b/>
          <w:lang w:val="ro-RO" w:eastAsia="ro-RO"/>
        </w:rPr>
      </w:pPr>
      <w:r w:rsidRPr="00A24A07">
        <w:rPr>
          <w:rFonts w:asciiTheme="minorHAnsi" w:hAnsiTheme="minorHAnsi" w:cstheme="minorHAnsi"/>
          <w:b/>
          <w:lang w:val="ro-RO" w:eastAsia="ro-RO"/>
        </w:rPr>
        <w:t>ÎMPUTERNICIRE SPECIALĂ - ACŢIONARI PERSOANE FIZICE</w:t>
      </w:r>
    </w:p>
    <w:p w14:paraId="3E920101" w14:textId="77777777" w:rsidR="001738EB" w:rsidRPr="001738EB" w:rsidRDefault="004B57C5" w:rsidP="001738EB">
      <w:pPr>
        <w:ind w:right="112"/>
        <w:jc w:val="center"/>
        <w:outlineLvl w:val="0"/>
        <w:rPr>
          <w:rFonts w:asciiTheme="minorHAnsi" w:hAnsiTheme="minorHAnsi" w:cstheme="minorHAnsi"/>
          <w:b/>
          <w:lang w:val="ro-RO" w:eastAsia="ro-RO"/>
        </w:rPr>
      </w:pPr>
      <w:r w:rsidRPr="00A24A07">
        <w:rPr>
          <w:rFonts w:asciiTheme="minorHAnsi" w:hAnsiTheme="minorHAnsi" w:cstheme="minorHAnsi"/>
          <w:b/>
          <w:lang w:val="ro-RO" w:eastAsia="ro-RO"/>
        </w:rPr>
        <w:t xml:space="preserve">pentru Adunarea Generală </w:t>
      </w:r>
      <w:r w:rsidR="001738EB" w:rsidRPr="001738EB">
        <w:rPr>
          <w:rFonts w:asciiTheme="minorHAnsi" w:hAnsiTheme="minorHAnsi" w:cstheme="minorHAnsi"/>
          <w:b/>
          <w:lang w:val="ro-RO" w:eastAsia="ro-RO"/>
        </w:rPr>
        <w:t>Extraordinară a Acţionarilor („AGEA”) a SPEEH HIDROELECTRICA S.A.</w:t>
      </w:r>
    </w:p>
    <w:p w14:paraId="7098A822" w14:textId="023D57E3" w:rsidR="004B57C5" w:rsidRPr="00A24A07" w:rsidRDefault="001738EB" w:rsidP="001738EB">
      <w:pPr>
        <w:ind w:right="112"/>
        <w:jc w:val="center"/>
        <w:outlineLvl w:val="0"/>
        <w:rPr>
          <w:rFonts w:asciiTheme="minorHAnsi" w:hAnsiTheme="minorHAnsi" w:cstheme="minorHAnsi"/>
          <w:lang w:val="ro-RO"/>
        </w:rPr>
      </w:pPr>
      <w:r w:rsidRPr="001738EB">
        <w:rPr>
          <w:rFonts w:asciiTheme="minorHAnsi" w:hAnsiTheme="minorHAnsi" w:cstheme="minorHAnsi"/>
          <w:b/>
          <w:lang w:val="ro-RO" w:eastAsia="ro-RO"/>
        </w:rPr>
        <w:t>din data de 11 august 2025</w:t>
      </w:r>
    </w:p>
    <w:p w14:paraId="2B771205"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Subsemnatul, ________________________________</w:t>
      </w:r>
      <w:r w:rsidRPr="00A24A07">
        <w:rPr>
          <w:rFonts w:asciiTheme="minorHAnsi" w:hAnsiTheme="minorHAnsi" w:cstheme="minorHAnsi"/>
          <w:i/>
          <w:lang w:val="ro-RO"/>
        </w:rPr>
        <w:t xml:space="preserve"> (nume și prenume al acționarului – persoan</w:t>
      </w:r>
      <w:r w:rsidRPr="00A24A07">
        <w:rPr>
          <w:rFonts w:asciiTheme="minorHAnsi" w:hAnsiTheme="minorHAnsi" w:cstheme="minorHAnsi"/>
          <w:i/>
          <w:iCs/>
          <w:lang w:val="ro-RO"/>
        </w:rPr>
        <w:t>ă</w:t>
      </w:r>
      <w:r w:rsidRPr="00A24A07">
        <w:rPr>
          <w:rFonts w:asciiTheme="minorHAnsi" w:hAnsiTheme="minorHAnsi" w:cstheme="minorHAnsi"/>
          <w:i/>
          <w:lang w:val="ro-RO"/>
        </w:rPr>
        <w:t xml:space="preserve"> fizică</w:t>
      </w:r>
      <w:r w:rsidRPr="00A24A07">
        <w:rPr>
          <w:rStyle w:val="FootnoteReference"/>
          <w:rFonts w:asciiTheme="minorHAnsi" w:hAnsiTheme="minorHAnsi" w:cstheme="minorHAnsi"/>
          <w:i/>
          <w:lang w:val="ro-RO"/>
        </w:rPr>
        <w:footnoteReference w:id="1"/>
      </w:r>
      <w:r w:rsidRPr="00A24A07">
        <w:rPr>
          <w:rFonts w:asciiTheme="minorHAnsi" w:hAnsiTheme="minorHAnsi" w:cstheme="minorHAnsi"/>
          <w:i/>
          <w:lang w:val="ro-RO"/>
        </w:rPr>
        <w:t>)</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A24A07" w:rsidRDefault="003141CF" w:rsidP="00D31B71">
      <w:pPr>
        <w:autoSpaceDE w:val="0"/>
        <w:autoSpaceDN w:val="0"/>
        <w:adjustRightInd w:val="0"/>
        <w:ind w:right="112"/>
        <w:jc w:val="both"/>
        <w:rPr>
          <w:rFonts w:asciiTheme="minorHAnsi" w:hAnsiTheme="minorHAnsi" w:cstheme="minorHAnsi"/>
          <w:b/>
          <w:bCs/>
          <w:lang w:val="ro-RO"/>
        </w:rPr>
      </w:pPr>
      <w:r w:rsidRPr="00A24A07">
        <w:rPr>
          <w:rFonts w:asciiTheme="minorHAnsi" w:hAnsiTheme="minorHAnsi" w:cstheme="minorHAnsi"/>
          <w:b/>
          <w:bCs/>
          <w:lang w:val="ro-RO"/>
        </w:rPr>
        <w:t>(Mandant)</w:t>
      </w:r>
    </w:p>
    <w:p w14:paraId="2C6B70EE"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30D81F3F" w14:textId="6C994DD9" w:rsidR="004B57C5" w:rsidRPr="00A24A07" w:rsidRDefault="004B57C5"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acționar, la </w:t>
      </w:r>
      <w:r w:rsidRPr="00A24A07">
        <w:rPr>
          <w:rFonts w:asciiTheme="minorHAnsi" w:hAnsiTheme="minorHAnsi" w:cstheme="minorHAnsi"/>
          <w:b/>
          <w:bCs/>
          <w:lang w:val="ro-RO"/>
        </w:rPr>
        <w:t xml:space="preserve">Data de Referință, respectiv la data de </w:t>
      </w:r>
      <w:r w:rsidR="00D131A5">
        <w:rPr>
          <w:rFonts w:asciiTheme="minorHAnsi" w:hAnsiTheme="minorHAnsi" w:cstheme="minorHAnsi"/>
          <w:b/>
          <w:bCs/>
          <w:lang w:val="ro-RO"/>
        </w:rPr>
        <w:t>31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00563924" w:rsidRPr="00D9347F">
        <w:rPr>
          <w:rFonts w:asciiTheme="minorHAnsi" w:hAnsiTheme="minorHAnsi" w:cstheme="minorHAnsi"/>
          <w:lang w:val="ro-RO"/>
        </w:rPr>
        <w:t xml:space="preserve"> </w:t>
      </w:r>
      <w:r w:rsidRPr="00A24A07">
        <w:rPr>
          <w:rFonts w:asciiTheme="minorHAnsi" w:hAnsiTheme="minorHAnsi" w:cstheme="minorHAnsi"/>
          <w:lang w:val="ro-RO"/>
        </w:rPr>
        <w:t xml:space="preserve">al </w:t>
      </w:r>
      <w:r w:rsidRPr="00A24A0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A24A07">
        <w:rPr>
          <w:rFonts w:asciiTheme="minorHAnsi" w:hAnsiTheme="minorHAnsi" w:cstheme="minorHAnsi"/>
          <w:b/>
          <w:lang w:val="ro-RO" w:eastAsia="ro-RO"/>
        </w:rPr>
        <w:t xml:space="preserve"> </w:t>
      </w:r>
      <w:r w:rsidRPr="00A24A07">
        <w:rPr>
          <w:rFonts w:asciiTheme="minorHAnsi" w:hAnsiTheme="minorHAnsi" w:cstheme="minorHAnsi"/>
          <w:lang w:val="ro-RO"/>
        </w:rPr>
        <w:t xml:space="preserve">înmatriculată la </w:t>
      </w:r>
      <w:r w:rsidRPr="00A24A07">
        <w:rPr>
          <w:rFonts w:asciiTheme="minorHAnsi" w:hAnsiTheme="minorHAnsi" w:cstheme="minorHAnsi"/>
          <w:lang w:val="ro-RO" w:eastAsia="ro-RO"/>
        </w:rPr>
        <w:t xml:space="preserve">Oficiul National al Registrului Comerțului, </w:t>
      </w:r>
      <w:r w:rsidRPr="00A24A07">
        <w:rPr>
          <w:rFonts w:asciiTheme="minorHAnsi" w:hAnsiTheme="minorHAnsi" w:cstheme="minorHAnsi"/>
          <w:iCs/>
          <w:lang w:val="ro-RO"/>
        </w:rPr>
        <w:t xml:space="preserve">Oficiul Registrului Comertului </w:t>
      </w:r>
      <w:r w:rsidRPr="00A24A07">
        <w:rPr>
          <w:rFonts w:asciiTheme="minorHAnsi" w:hAnsiTheme="minorHAnsi" w:cstheme="minorHAnsi"/>
          <w:lang w:val="ro-RO"/>
        </w:rPr>
        <w:t>de pe langa Tribunalul Bucureşti sub nr. J40/7426/2000</w:t>
      </w:r>
      <w:r w:rsidRPr="00A24A07">
        <w:rPr>
          <w:rFonts w:asciiTheme="minorHAnsi" w:hAnsiTheme="minorHAnsi" w:cstheme="minorHAnsi"/>
          <w:lang w:val="ro-RO" w:eastAsia="ro-RO"/>
        </w:rPr>
        <w:t xml:space="preserve">, </w:t>
      </w:r>
      <w:r w:rsidRPr="00A24A07">
        <w:rPr>
          <w:rFonts w:asciiTheme="minorHAnsi" w:hAnsiTheme="minorHAnsi" w:cstheme="minorHAnsi"/>
          <w:lang w:val="ro-RO"/>
        </w:rPr>
        <w:t>cod unic de înregistrare 13267213</w:t>
      </w:r>
      <w:r w:rsidRPr="00A24A07">
        <w:rPr>
          <w:rFonts w:asciiTheme="minorHAnsi" w:hAnsiTheme="minorHAnsi" w:cstheme="minorHAnsi"/>
          <w:lang w:val="ro-RO" w:eastAsia="ro-RO"/>
        </w:rPr>
        <w:t xml:space="preserve">, cu sediul social situat în </w:t>
      </w:r>
      <w:r w:rsidRPr="00A24A07">
        <w:rPr>
          <w:rFonts w:asciiTheme="minorHAnsi" w:hAnsiTheme="minorHAnsi" w:cstheme="minorHAnsi"/>
          <w:lang w:val="ro-RO"/>
        </w:rPr>
        <w:t>Bucuresti, B-dul. Ion Mihalache, nr. 15-17, etaj 10 - 15, sector 1,</w:t>
      </w:r>
      <w:r w:rsidRPr="00A24A07">
        <w:rPr>
          <w:rFonts w:asciiTheme="minorHAnsi" w:hAnsiTheme="minorHAnsi" w:cstheme="minorHAnsi"/>
          <w:lang w:val="ro-RO" w:eastAsia="ro-RO"/>
        </w:rPr>
        <w:t xml:space="preserve"> cod </w:t>
      </w:r>
      <w:r w:rsidRPr="00A24A07">
        <w:rPr>
          <w:rFonts w:asciiTheme="minorHAnsi" w:hAnsiTheme="minorHAnsi" w:cstheme="minorHAnsi"/>
          <w:color w:val="333333"/>
          <w:lang w:val="it-IT"/>
        </w:rPr>
        <w:t>011171</w:t>
      </w:r>
      <w:r w:rsidRPr="00A24A07">
        <w:rPr>
          <w:rFonts w:asciiTheme="minorHAnsi" w:hAnsiTheme="minorHAnsi" w:cstheme="minorHAnsi"/>
          <w:lang w:val="ro-RO" w:eastAsia="ro-RO"/>
        </w:rPr>
        <w:t xml:space="preserve">, România </w:t>
      </w:r>
      <w:r w:rsidRPr="00A24A07">
        <w:rPr>
          <w:rFonts w:asciiTheme="minorHAnsi" w:hAnsiTheme="minorHAnsi" w:cstheme="minorHAnsi"/>
          <w:lang w:val="ro-RO"/>
        </w:rPr>
        <w:t>(</w:t>
      </w:r>
      <w:r w:rsidRPr="00A24A07">
        <w:rPr>
          <w:rFonts w:asciiTheme="minorHAnsi" w:hAnsiTheme="minorHAnsi" w:cstheme="minorHAnsi"/>
          <w:b/>
          <w:bCs/>
          <w:lang w:val="ro-RO"/>
        </w:rPr>
        <w:t>„</w:t>
      </w:r>
      <w:r w:rsidRPr="00A24A07">
        <w:rPr>
          <w:rFonts w:asciiTheme="minorHAnsi" w:hAnsiTheme="minorHAnsi" w:cstheme="minorHAnsi"/>
          <w:b/>
          <w:lang w:val="ro-RO"/>
        </w:rPr>
        <w:t>Societatea” sau „Hidroelectrica”</w:t>
      </w:r>
      <w:r w:rsidRPr="00A24A07">
        <w:rPr>
          <w:rFonts w:asciiTheme="minorHAnsi" w:hAnsiTheme="minorHAnsi" w:cstheme="minorHAnsi"/>
          <w:lang w:val="ro-RO"/>
        </w:rPr>
        <w:t>),</w:t>
      </w:r>
    </w:p>
    <w:p w14:paraId="6E3383FC" w14:textId="77777777" w:rsidR="004B57C5" w:rsidRPr="00A24A07" w:rsidRDefault="004B57C5" w:rsidP="00D31B71">
      <w:pPr>
        <w:ind w:right="112"/>
        <w:jc w:val="both"/>
        <w:rPr>
          <w:rFonts w:asciiTheme="minorHAnsi" w:hAnsiTheme="minorHAnsi" w:cstheme="minorHAnsi"/>
          <w:lang w:val="ro-RO"/>
        </w:rPr>
      </w:pPr>
    </w:p>
    <w:p w14:paraId="495B3B0E" w14:textId="6426ADA6" w:rsidR="004B57C5" w:rsidRPr="00A24A07" w:rsidRDefault="004B57C5" w:rsidP="00D31B71">
      <w:pPr>
        <w:ind w:right="112"/>
        <w:jc w:val="both"/>
        <w:rPr>
          <w:rFonts w:asciiTheme="minorHAnsi" w:hAnsiTheme="minorHAnsi" w:cstheme="minorHAnsi"/>
          <w:b/>
          <w:lang w:val="ro-RO" w:eastAsia="ro-RO"/>
        </w:rPr>
      </w:pPr>
      <w:r w:rsidRPr="00A24A07">
        <w:rPr>
          <w:rFonts w:asciiTheme="minorHAnsi" w:hAnsiTheme="minorHAnsi" w:cstheme="minorHAnsi"/>
          <w:lang w:val="ro-RO"/>
        </w:rPr>
        <w:t>deţinător al unui număr de _______ acţiuni, care conferă un număr de _______ drepturi de vot</w:t>
      </w:r>
      <w:r w:rsidR="001B3A84" w:rsidRPr="00A24A07">
        <w:rPr>
          <w:rFonts w:asciiTheme="minorHAnsi" w:hAnsiTheme="minorHAnsi" w:cstheme="minorHAnsi"/>
          <w:lang w:val="ro-RO"/>
        </w:rPr>
        <w:t>,</w:t>
      </w:r>
      <w:r w:rsidRPr="00A24A07">
        <w:rPr>
          <w:rFonts w:asciiTheme="minorHAnsi" w:hAnsiTheme="minorHAnsi" w:cstheme="minorHAnsi"/>
          <w:lang w:val="ro-RO"/>
        </w:rPr>
        <w:t xml:space="preserve"> reprezentând ______% dintr-un total de 449.802.567 acţiuni emise de Societate, </w:t>
      </w:r>
    </w:p>
    <w:p w14:paraId="4BF56020" w14:textId="77777777" w:rsidR="004B57C5" w:rsidRPr="00A24A07" w:rsidRDefault="004B57C5" w:rsidP="00D31B71">
      <w:pPr>
        <w:ind w:right="112"/>
        <w:jc w:val="both"/>
        <w:rPr>
          <w:rFonts w:asciiTheme="minorHAnsi" w:hAnsiTheme="minorHAnsi" w:cstheme="minorHAnsi"/>
          <w:lang w:val="ro-RO"/>
        </w:rPr>
      </w:pPr>
    </w:p>
    <w:p w14:paraId="1F7595E0" w14:textId="77777777" w:rsidR="004B57C5" w:rsidRPr="00A24A07" w:rsidRDefault="004B57C5" w:rsidP="00D31B71">
      <w:pPr>
        <w:autoSpaceDE w:val="0"/>
        <w:autoSpaceDN w:val="0"/>
        <w:adjustRightInd w:val="0"/>
        <w:ind w:right="112"/>
        <w:jc w:val="both"/>
        <w:rPr>
          <w:rFonts w:asciiTheme="minorHAnsi" w:hAnsiTheme="minorHAnsi" w:cstheme="minorHAnsi"/>
          <w:b/>
          <w:bCs/>
          <w:lang w:val="ro-RO"/>
        </w:rPr>
      </w:pPr>
      <w:r w:rsidRPr="00A24A07">
        <w:rPr>
          <w:rFonts w:asciiTheme="minorHAnsi" w:hAnsiTheme="minorHAnsi" w:cstheme="minorHAnsi"/>
          <w:b/>
          <w:bCs/>
          <w:lang w:val="ro-RO"/>
        </w:rPr>
        <w:t xml:space="preserve">Prin prezenta împuternicesc pe: </w:t>
      </w:r>
    </w:p>
    <w:p w14:paraId="7D037B94"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________________________________</w:t>
      </w:r>
      <w:r w:rsidRPr="00A24A07" w:rsidDel="00AC2B47">
        <w:rPr>
          <w:rFonts w:asciiTheme="minorHAnsi" w:hAnsiTheme="minorHAnsi" w:cstheme="minorHAnsi"/>
          <w:lang w:val="ro-RO"/>
        </w:rPr>
        <w:t xml:space="preserve"> </w:t>
      </w:r>
      <w:r w:rsidRPr="00A24A07">
        <w:rPr>
          <w:rFonts w:asciiTheme="minorHAnsi" w:hAnsiTheme="minorHAnsi" w:cstheme="minorHAnsi"/>
          <w:i/>
          <w:lang w:val="ro-RO"/>
        </w:rPr>
        <w:t>(nume și prenume al mandatarului – persoana fizică),</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A24A07" w:rsidRDefault="004B57C5" w:rsidP="00D31B71">
      <w:pPr>
        <w:autoSpaceDE w:val="0"/>
        <w:autoSpaceDN w:val="0"/>
        <w:adjustRightInd w:val="0"/>
        <w:ind w:right="112"/>
        <w:jc w:val="both"/>
        <w:rPr>
          <w:rFonts w:asciiTheme="minorHAnsi" w:hAnsiTheme="minorHAnsi" w:cstheme="minorHAnsi"/>
          <w:b/>
          <w:lang w:val="ro-RO"/>
        </w:rPr>
      </w:pPr>
      <w:r w:rsidRPr="00A24A07">
        <w:rPr>
          <w:rFonts w:asciiTheme="minorHAnsi" w:hAnsiTheme="minorHAnsi" w:cstheme="minorHAnsi"/>
          <w:b/>
          <w:lang w:val="ro-RO"/>
        </w:rPr>
        <w:t>SAU</w:t>
      </w:r>
    </w:p>
    <w:p w14:paraId="288924AF"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________________________(</w:t>
      </w:r>
      <w:r w:rsidRPr="00A24A07">
        <w:rPr>
          <w:rFonts w:asciiTheme="minorHAnsi" w:hAnsiTheme="minorHAnsi" w:cstheme="minorHAnsi"/>
          <w:i/>
          <w:lang w:val="ro-RO"/>
        </w:rPr>
        <w:t xml:space="preserve">denumirea mandatarului - persoană juridică), </w:t>
      </w:r>
      <w:r w:rsidRPr="00A24A07">
        <w:rPr>
          <w:rFonts w:asciiTheme="minorHAnsi" w:hAnsiTheme="minorHAnsi" w:cstheme="minorHAnsi"/>
          <w:lang w:val="ro-RO"/>
        </w:rPr>
        <w:t xml:space="preserve">cu sediul social în ________________________, înmatriculată la </w:t>
      </w:r>
      <w:r w:rsidRPr="00A24A07">
        <w:rPr>
          <w:rFonts w:asciiTheme="minorHAnsi" w:hAnsiTheme="minorHAnsi" w:cstheme="minorHAnsi"/>
          <w:lang w:val="ro-RO" w:eastAsia="ro-RO"/>
        </w:rPr>
        <w:t xml:space="preserve">Oficiul National al Registrului Comerțului, </w:t>
      </w:r>
      <w:r w:rsidRPr="00A24A07">
        <w:rPr>
          <w:rFonts w:asciiTheme="minorHAnsi" w:hAnsiTheme="minorHAnsi" w:cstheme="minorHAnsi"/>
          <w:iCs/>
          <w:lang w:val="ro-RO"/>
        </w:rPr>
        <w:t xml:space="preserve">Oficiul Registrului Comertului </w:t>
      </w:r>
      <w:r w:rsidRPr="00A24A07">
        <w:rPr>
          <w:rFonts w:asciiTheme="minorHAnsi" w:hAnsiTheme="minorHAnsi" w:cstheme="minorHAnsi"/>
          <w:lang w:val="ro-RO"/>
        </w:rPr>
        <w:t>de pe langa Tribunalul ________________________/entitate similară pentru persoane juridice nerezidente sub nr. ___________</w:t>
      </w:r>
      <w:r w:rsidRPr="00A24A07">
        <w:rPr>
          <w:rFonts w:asciiTheme="minorHAnsi" w:hAnsiTheme="minorHAnsi" w:cstheme="minorHAnsi"/>
          <w:lang w:val="ro-RO" w:eastAsia="ro-RO"/>
        </w:rPr>
        <w:t xml:space="preserve">, </w:t>
      </w:r>
      <w:r w:rsidRPr="00A24A07">
        <w:rPr>
          <w:rFonts w:asciiTheme="minorHAnsi" w:hAnsiTheme="minorHAnsi" w:cstheme="minorHAnsi"/>
          <w:lang w:val="ro-RO"/>
        </w:rPr>
        <w:t>cod unic de inregistrare ___________/număr de înregistrare echivalent pentru persoanele juridice nerezidente ___________</w:t>
      </w:r>
      <w:r w:rsidRPr="00A24A07">
        <w:rPr>
          <w:rFonts w:asciiTheme="minorHAnsi" w:hAnsiTheme="minorHAnsi" w:cstheme="minorHAnsi"/>
          <w:lang w:val="ro-RO" w:eastAsia="ro-RO"/>
        </w:rPr>
        <w:t>,</w:t>
      </w:r>
      <w:r w:rsidRPr="00A24A07">
        <w:rPr>
          <w:rFonts w:asciiTheme="minorHAnsi" w:hAnsiTheme="minorHAnsi" w:cstheme="minorHAnsi"/>
          <w:lang w:val="ro-RO"/>
        </w:rPr>
        <w:t xml:space="preserve"> </w:t>
      </w:r>
    </w:p>
    <w:p w14:paraId="305122B2"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reprezentată legal prin ________________________(</w:t>
      </w:r>
      <w:r w:rsidRPr="00A24A07">
        <w:rPr>
          <w:rFonts w:asciiTheme="minorHAnsi" w:hAnsiTheme="minorHAnsi" w:cstheme="minorHAnsi"/>
          <w:i/>
          <w:lang w:val="ro-RO"/>
        </w:rPr>
        <w:t>numele şi prenumele reprezentantului legal),</w:t>
      </w:r>
      <w:r w:rsidRPr="00A24A0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A24A07" w:rsidRDefault="003141CF" w:rsidP="00D31B71">
      <w:pPr>
        <w:tabs>
          <w:tab w:val="num" w:pos="360"/>
        </w:tabs>
        <w:suppressAutoHyphens/>
        <w:ind w:right="112"/>
        <w:jc w:val="both"/>
        <w:rPr>
          <w:rFonts w:asciiTheme="minorHAnsi" w:hAnsiTheme="minorHAnsi" w:cstheme="minorHAnsi"/>
          <w:b/>
          <w:bCs/>
          <w:lang w:val="ro-RO"/>
        </w:rPr>
      </w:pPr>
      <w:r w:rsidRPr="00A24A07">
        <w:rPr>
          <w:rFonts w:asciiTheme="minorHAnsi" w:hAnsiTheme="minorHAnsi" w:cstheme="minorHAnsi"/>
          <w:b/>
          <w:bCs/>
          <w:lang w:val="ro-RO"/>
        </w:rPr>
        <w:t>(Mandatar)</w:t>
      </w:r>
    </w:p>
    <w:p w14:paraId="400B4E78" w14:textId="77777777" w:rsidR="003141CF" w:rsidRPr="00A24A07" w:rsidRDefault="003141CF" w:rsidP="00D31B71">
      <w:pPr>
        <w:tabs>
          <w:tab w:val="num" w:pos="360"/>
        </w:tabs>
        <w:suppressAutoHyphens/>
        <w:ind w:right="112"/>
        <w:jc w:val="both"/>
        <w:rPr>
          <w:rFonts w:asciiTheme="minorHAnsi" w:hAnsiTheme="minorHAnsi" w:cstheme="minorHAnsi"/>
          <w:b/>
          <w:bCs/>
          <w:lang w:val="ro-RO"/>
        </w:rPr>
      </w:pPr>
    </w:p>
    <w:p w14:paraId="6686675B" w14:textId="77FC0C8F" w:rsidR="00B40FF1" w:rsidRDefault="00801DF2" w:rsidP="00134D7D">
      <w:pPr>
        <w:ind w:right="112"/>
        <w:jc w:val="both"/>
        <w:rPr>
          <w:rFonts w:asciiTheme="minorHAnsi" w:hAnsiTheme="minorHAnsi" w:cstheme="minorHAnsi"/>
          <w:b/>
          <w:bCs/>
          <w:lang w:val="ro-RO"/>
        </w:rPr>
      </w:pPr>
      <w:bookmarkStart w:id="1" w:name="_Hlk203129653"/>
      <w:r w:rsidRPr="00A24A07">
        <w:rPr>
          <w:rFonts w:asciiTheme="minorHAnsi" w:hAnsiTheme="minorHAnsi" w:cstheme="minorHAnsi"/>
          <w:b/>
          <w:bCs/>
          <w:lang w:val="ro-RO"/>
        </w:rPr>
        <w:t xml:space="preserve">drept reprezentant în </w:t>
      </w:r>
      <w:r w:rsidR="001738EB">
        <w:rPr>
          <w:rFonts w:asciiTheme="minorHAnsi" w:hAnsiTheme="minorHAnsi" w:cstheme="minorHAnsi"/>
          <w:b/>
          <w:bCs/>
          <w:lang w:val="ro-RO"/>
        </w:rPr>
        <w:t>AGEA</w:t>
      </w:r>
      <w:r w:rsidRPr="00A24A07">
        <w:rPr>
          <w:rFonts w:asciiTheme="minorHAnsi" w:hAnsiTheme="minorHAnsi" w:cstheme="minorHAnsi"/>
          <w:b/>
          <w:bCs/>
          <w:lang w:val="ro-RO"/>
        </w:rPr>
        <w:t xml:space="preserve"> Hidroelectrica, care va avea loc în data </w:t>
      </w:r>
      <w:r w:rsidR="001738EB">
        <w:rPr>
          <w:rFonts w:asciiTheme="minorHAnsi" w:hAnsiTheme="minorHAnsi" w:cstheme="minorHAnsi"/>
          <w:b/>
          <w:bCs/>
          <w:lang w:val="ro-RO"/>
        </w:rPr>
        <w:t>11 august</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Pr="00A24A07">
        <w:rPr>
          <w:rFonts w:asciiTheme="minorHAnsi" w:hAnsiTheme="minorHAnsi" w:cstheme="minorHAnsi"/>
          <w:b/>
          <w:bCs/>
          <w:lang w:val="ro-RO" w:eastAsia="ro-RO"/>
        </w:rPr>
        <w:t xml:space="preserve">, ora </w:t>
      </w:r>
      <w:r w:rsidRPr="00A24A07">
        <w:rPr>
          <w:rFonts w:asciiTheme="minorHAnsi" w:hAnsiTheme="minorHAnsi" w:cstheme="minorHAnsi"/>
          <w:b/>
          <w:bCs/>
          <w:lang w:val="ro-RO"/>
        </w:rPr>
        <w:t xml:space="preserve">12:00 </w:t>
      </w:r>
      <w:r w:rsidRPr="00A24A07">
        <w:rPr>
          <w:rFonts w:asciiTheme="minorHAnsi" w:hAnsiTheme="minorHAnsi" w:cstheme="minorHAnsi"/>
          <w:b/>
          <w:bCs/>
          <w:lang w:val="ro-RO" w:eastAsia="ro-RO"/>
        </w:rPr>
        <w:t xml:space="preserve">(ora României), </w:t>
      </w:r>
      <w:r w:rsidRPr="00A24A07">
        <w:rPr>
          <w:rFonts w:asciiTheme="minorHAnsi" w:hAnsiTheme="minorHAnsi" w:cstheme="minorHAnsi"/>
          <w:b/>
          <w:bCs/>
          <w:lang w:val="ro-RO"/>
        </w:rPr>
        <w:t xml:space="preserve"> la </w:t>
      </w:r>
      <w:bookmarkStart w:id="2" w:name="_Hlk152159999"/>
      <w:r w:rsidRPr="00A24A07">
        <w:rPr>
          <w:rFonts w:asciiTheme="minorHAnsi" w:hAnsiTheme="minorHAnsi" w:cstheme="minorHAnsi"/>
          <w:b/>
          <w:bCs/>
          <w:lang w:val="ro-RO"/>
        </w:rPr>
        <w:t>ROMEXPO, situat în Bd. Măraști nr. 65-67, sala Titulescu, pavilion B3, sector 1, Bucure</w:t>
      </w:r>
      <w:r w:rsidRPr="00A24A07">
        <w:rPr>
          <w:rFonts w:asciiTheme="minorHAnsi" w:hAnsiTheme="minorHAnsi" w:cstheme="minorHAnsi"/>
          <w:b/>
          <w:bCs/>
          <w:iCs/>
          <w:lang w:val="ro-RO"/>
        </w:rPr>
        <w:t>ș</w:t>
      </w:r>
      <w:r w:rsidRPr="00A24A07">
        <w:rPr>
          <w:rFonts w:asciiTheme="minorHAnsi" w:hAnsiTheme="minorHAnsi" w:cstheme="minorHAnsi"/>
          <w:b/>
          <w:bCs/>
          <w:lang w:val="ro-RO"/>
        </w:rPr>
        <w:t>ti</w:t>
      </w:r>
      <w:bookmarkEnd w:id="2"/>
      <w:r w:rsidRPr="00A24A07">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1738EB">
        <w:rPr>
          <w:rFonts w:asciiTheme="minorHAnsi" w:hAnsiTheme="minorHAnsi" w:cstheme="minorHAnsi"/>
          <w:b/>
          <w:bCs/>
          <w:lang w:val="ro-RO"/>
        </w:rPr>
        <w:t>31 iulie</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00563924" w:rsidRPr="00D9347F">
        <w:rPr>
          <w:rFonts w:asciiTheme="minorHAnsi" w:hAnsiTheme="minorHAnsi" w:cstheme="minorHAnsi"/>
          <w:lang w:val="ro-RO"/>
        </w:rPr>
        <w:t xml:space="preserve"> </w:t>
      </w:r>
      <w:r w:rsidRPr="00A24A07">
        <w:rPr>
          <w:rFonts w:asciiTheme="minorHAnsi" w:hAnsiTheme="minorHAnsi" w:cstheme="minorHAnsi"/>
          <w:b/>
          <w:bCs/>
          <w:i/>
          <w:lang w:val="ro-RO"/>
        </w:rPr>
        <w:t>(Data de Referinţă)</w:t>
      </w:r>
      <w:r w:rsidRPr="00A24A07">
        <w:rPr>
          <w:rFonts w:asciiTheme="minorHAnsi" w:hAnsiTheme="minorHAnsi" w:cstheme="minorHAnsi"/>
          <w:b/>
          <w:bCs/>
          <w:lang w:val="ro-RO"/>
        </w:rPr>
        <w:t>, după cum urmează</w:t>
      </w:r>
      <w:bookmarkEnd w:id="1"/>
      <w:r w:rsidR="004B57C5" w:rsidRPr="00A24A07">
        <w:rPr>
          <w:rFonts w:asciiTheme="minorHAnsi" w:hAnsiTheme="minorHAnsi" w:cstheme="minorHAnsi"/>
          <w:b/>
          <w:bCs/>
          <w:lang w:val="ro-RO"/>
        </w:rPr>
        <w:t>:</w:t>
      </w:r>
    </w:p>
    <w:p w14:paraId="655AC119" w14:textId="77777777" w:rsidR="001738EB" w:rsidRPr="00A24A07" w:rsidRDefault="001738EB" w:rsidP="00134D7D">
      <w:pPr>
        <w:ind w:right="112"/>
        <w:jc w:val="both"/>
        <w:rPr>
          <w:rFonts w:asciiTheme="minorHAnsi" w:hAnsiTheme="minorHAnsi" w:cstheme="minorHAnsi"/>
          <w:b/>
          <w:lang w:val="ro-RO"/>
        </w:rPr>
      </w:pPr>
    </w:p>
    <w:p w14:paraId="1B7AD432" w14:textId="77777777" w:rsidR="001738EB" w:rsidRDefault="001738EB" w:rsidP="001738EB">
      <w:pPr>
        <w:pStyle w:val="ListParagraph"/>
        <w:numPr>
          <w:ilvl w:val="0"/>
          <w:numId w:val="18"/>
        </w:numPr>
        <w:ind w:left="0" w:right="83"/>
        <w:rPr>
          <w:rFonts w:asciiTheme="minorHAnsi" w:hAnsiTheme="minorHAnsi" w:cstheme="minorHAnsi"/>
          <w:b/>
          <w:bCs/>
          <w:lang w:val="fr-FR"/>
        </w:rPr>
      </w:pPr>
      <w:bookmarkStart w:id="3" w:name="_Hlk203129673"/>
      <w:proofErr w:type="spellStart"/>
      <w:r w:rsidRPr="0016663C">
        <w:rPr>
          <w:rFonts w:asciiTheme="minorHAnsi" w:hAnsiTheme="minorHAnsi" w:cstheme="minorHAnsi"/>
          <w:b/>
          <w:bCs/>
          <w:lang w:val="fr-FR"/>
        </w:rPr>
        <w:lastRenderedPageBreak/>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522B3A96" w14:textId="77777777" w:rsidR="001738EB" w:rsidRPr="007F6A02" w:rsidRDefault="001738EB" w:rsidP="001738EB">
      <w:pPr>
        <w:pStyle w:val="ListParagraph"/>
        <w:ind w:left="0" w:right="83"/>
        <w:rPr>
          <w:rFonts w:asciiTheme="minorHAnsi" w:hAnsiTheme="minorHAnsi" w:cstheme="minorHAnsi"/>
          <w:b/>
          <w:bCs/>
          <w:lang w:val="fr-FR"/>
        </w:rPr>
      </w:pPr>
    </w:p>
    <w:p w14:paraId="5F735DB6" w14:textId="77777777" w:rsidR="001738EB" w:rsidRDefault="001738EB" w:rsidP="001738EB">
      <w:pPr>
        <w:autoSpaceDE w:val="0"/>
        <w:autoSpaceDN w:val="0"/>
        <w:adjustRightInd w:val="0"/>
        <w:ind w:right="83"/>
        <w:jc w:val="both"/>
        <w:rPr>
          <w:rFonts w:ascii="Calibri" w:eastAsiaTheme="minorHAnsi" w:hAnsi="Calibri" w:cs="Calibri"/>
          <w:color w:val="000000"/>
          <w:szCs w:val="23"/>
          <w:lang w:val="fr-FR"/>
        </w:rPr>
      </w:pPr>
      <w:bookmarkStart w:id="4" w:name="_Hlk156907047"/>
      <w:bookmarkStart w:id="5" w:name="_Hlk156907429"/>
      <w:proofErr w:type="spellStart"/>
      <w:r w:rsidRPr="007F6A02">
        <w:rPr>
          <w:rFonts w:ascii="Calibri" w:eastAsiaTheme="minorHAnsi" w:hAnsi="Calibri" w:cs="Calibri"/>
          <w:color w:val="000000"/>
          <w:szCs w:val="23"/>
          <w:lang w:val="fr-FR"/>
        </w:rPr>
        <w:t>Informarea</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Adunării</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Generale</w:t>
      </w:r>
      <w:proofErr w:type="spellEnd"/>
      <w:r w:rsidRPr="007F6A02">
        <w:rPr>
          <w:rFonts w:ascii="Calibri" w:eastAsiaTheme="minorHAnsi" w:hAnsi="Calibri" w:cs="Calibri"/>
          <w:color w:val="000000"/>
          <w:szCs w:val="23"/>
          <w:lang w:val="fr-FR"/>
        </w:rPr>
        <w:t xml:space="preserve"> a </w:t>
      </w:r>
      <w:proofErr w:type="spellStart"/>
      <w:r w:rsidRPr="007F6A02">
        <w:rPr>
          <w:rFonts w:ascii="Calibri" w:eastAsiaTheme="minorHAnsi" w:hAnsi="Calibri" w:cs="Calibri"/>
          <w:color w:val="000000"/>
          <w:szCs w:val="23"/>
          <w:lang w:val="fr-FR"/>
        </w:rPr>
        <w:t>Acționarilor</w:t>
      </w:r>
      <w:proofErr w:type="spellEnd"/>
      <w:r w:rsidRPr="007F6A02">
        <w:rPr>
          <w:rFonts w:ascii="Calibri" w:eastAsiaTheme="minorHAnsi" w:hAnsi="Calibri" w:cs="Calibri"/>
          <w:color w:val="000000"/>
          <w:szCs w:val="23"/>
          <w:lang w:val="fr-FR"/>
        </w:rPr>
        <w:t xml:space="preserve"> S.P.E.E.H. </w:t>
      </w:r>
      <w:proofErr w:type="spellStart"/>
      <w:r w:rsidRPr="007F6A02">
        <w:rPr>
          <w:rFonts w:ascii="Calibri" w:eastAsiaTheme="minorHAnsi" w:hAnsi="Calibri" w:cs="Calibri"/>
          <w:color w:val="000000"/>
          <w:szCs w:val="23"/>
          <w:lang w:val="fr-FR"/>
        </w:rPr>
        <w:t>Hidroelectrica</w:t>
      </w:r>
      <w:proofErr w:type="spellEnd"/>
      <w:r w:rsidRPr="007F6A02">
        <w:rPr>
          <w:rFonts w:ascii="Calibri" w:eastAsiaTheme="minorHAnsi" w:hAnsi="Calibri" w:cs="Calibri"/>
          <w:color w:val="000000"/>
          <w:szCs w:val="23"/>
          <w:lang w:val="fr-FR"/>
        </w:rPr>
        <w:t xml:space="preserve"> S.A. </w:t>
      </w:r>
      <w:proofErr w:type="spellStart"/>
      <w:r w:rsidRPr="007F6A02">
        <w:rPr>
          <w:rFonts w:ascii="Calibri" w:eastAsiaTheme="minorHAnsi" w:hAnsi="Calibri" w:cs="Calibri"/>
          <w:color w:val="000000"/>
          <w:szCs w:val="23"/>
          <w:lang w:val="fr-FR"/>
        </w:rPr>
        <w:t>privind</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aprobarea</w:t>
      </w:r>
      <w:proofErr w:type="spellEnd"/>
      <w:r w:rsidRPr="007F6A02">
        <w:rPr>
          <w:rFonts w:ascii="Calibri" w:eastAsiaTheme="minorHAnsi" w:hAnsi="Calibri" w:cs="Calibri"/>
          <w:color w:val="000000"/>
          <w:szCs w:val="23"/>
          <w:lang w:val="fr-FR"/>
        </w:rPr>
        <w:t xml:space="preserve"> de </w:t>
      </w:r>
      <w:proofErr w:type="spellStart"/>
      <w:r w:rsidRPr="007F6A02">
        <w:rPr>
          <w:rFonts w:ascii="Calibri" w:eastAsiaTheme="minorHAnsi" w:hAnsi="Calibri" w:cs="Calibri"/>
          <w:color w:val="000000"/>
          <w:szCs w:val="23"/>
          <w:lang w:val="fr-FR"/>
        </w:rPr>
        <w:t>către</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Consiliul</w:t>
      </w:r>
      <w:proofErr w:type="spellEnd"/>
      <w:r w:rsidRPr="007F6A02">
        <w:rPr>
          <w:rFonts w:ascii="Calibri" w:eastAsiaTheme="minorHAnsi" w:hAnsi="Calibri" w:cs="Calibri"/>
          <w:color w:val="000000"/>
          <w:szCs w:val="23"/>
          <w:lang w:val="fr-FR"/>
        </w:rPr>
        <w:t xml:space="preserve"> de </w:t>
      </w:r>
      <w:proofErr w:type="spellStart"/>
      <w:r w:rsidRPr="007F6A02">
        <w:rPr>
          <w:rFonts w:ascii="Calibri" w:eastAsiaTheme="minorHAnsi" w:hAnsi="Calibri" w:cs="Calibri"/>
          <w:color w:val="000000"/>
          <w:szCs w:val="23"/>
          <w:lang w:val="fr-FR"/>
        </w:rPr>
        <w:t>Supraveghere</w:t>
      </w:r>
      <w:proofErr w:type="spellEnd"/>
      <w:r w:rsidRPr="007F6A02">
        <w:rPr>
          <w:rFonts w:ascii="Calibri" w:eastAsiaTheme="minorHAnsi" w:hAnsi="Calibri" w:cs="Calibri"/>
          <w:color w:val="000000"/>
          <w:szCs w:val="23"/>
          <w:lang w:val="fr-FR"/>
        </w:rPr>
        <w:t xml:space="preserve"> </w:t>
      </w:r>
      <w:proofErr w:type="gramStart"/>
      <w:r w:rsidRPr="007F6A02">
        <w:rPr>
          <w:rFonts w:ascii="Calibri" w:eastAsiaTheme="minorHAnsi" w:hAnsi="Calibri" w:cs="Calibri"/>
          <w:color w:val="000000"/>
          <w:szCs w:val="23"/>
          <w:lang w:val="fr-FR"/>
        </w:rPr>
        <w:t xml:space="preserve">a  </w:t>
      </w:r>
      <w:proofErr w:type="spellStart"/>
      <w:r w:rsidRPr="007F6A02">
        <w:rPr>
          <w:rFonts w:ascii="Calibri" w:eastAsiaTheme="minorHAnsi" w:hAnsi="Calibri" w:cs="Calibri"/>
          <w:color w:val="000000"/>
          <w:szCs w:val="23"/>
          <w:lang w:val="fr-FR"/>
        </w:rPr>
        <w:t>Actualizării</w:t>
      </w:r>
      <w:proofErr w:type="spellEnd"/>
      <w:proofErr w:type="gram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Devizului</w:t>
      </w:r>
      <w:proofErr w:type="spellEnd"/>
      <w:r w:rsidRPr="007F6A02">
        <w:rPr>
          <w:rFonts w:ascii="Calibri" w:eastAsiaTheme="minorHAnsi" w:hAnsi="Calibri" w:cs="Calibri"/>
          <w:color w:val="000000"/>
          <w:szCs w:val="23"/>
          <w:lang w:val="fr-FR"/>
        </w:rPr>
        <w:t xml:space="preserve"> General la data de 01.09.2024 </w:t>
      </w:r>
      <w:proofErr w:type="spellStart"/>
      <w:r w:rsidRPr="007F6A02">
        <w:rPr>
          <w:rFonts w:ascii="Calibri" w:eastAsiaTheme="minorHAnsi" w:hAnsi="Calibri" w:cs="Calibri"/>
          <w:color w:val="000000"/>
          <w:szCs w:val="23"/>
          <w:lang w:val="fr-FR"/>
        </w:rPr>
        <w:t>în</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prețuri</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valabile</w:t>
      </w:r>
      <w:proofErr w:type="spellEnd"/>
      <w:r w:rsidRPr="007F6A02">
        <w:rPr>
          <w:rFonts w:ascii="Calibri" w:eastAsiaTheme="minorHAnsi" w:hAnsi="Calibri" w:cs="Calibri"/>
          <w:color w:val="000000"/>
          <w:szCs w:val="23"/>
          <w:lang w:val="fr-FR"/>
        </w:rPr>
        <w:t xml:space="preserve"> la data de 31.08.2024 </w:t>
      </w:r>
      <w:proofErr w:type="spellStart"/>
      <w:r w:rsidRPr="007F6A02">
        <w:rPr>
          <w:rFonts w:ascii="Calibri" w:eastAsiaTheme="minorHAnsi" w:hAnsi="Calibri" w:cs="Calibri"/>
          <w:color w:val="000000"/>
          <w:szCs w:val="23"/>
          <w:lang w:val="fr-FR"/>
        </w:rPr>
        <w:t>și</w:t>
      </w:r>
      <w:proofErr w:type="spellEnd"/>
      <w:r w:rsidRPr="007F6A02">
        <w:rPr>
          <w:rFonts w:ascii="Calibri" w:eastAsiaTheme="minorHAnsi" w:hAnsi="Calibri" w:cs="Calibri"/>
          <w:color w:val="000000"/>
          <w:szCs w:val="23"/>
          <w:lang w:val="fr-FR"/>
        </w:rPr>
        <w:t xml:space="preserve"> a </w:t>
      </w:r>
      <w:proofErr w:type="spellStart"/>
      <w:r w:rsidRPr="007F6A02">
        <w:rPr>
          <w:rFonts w:ascii="Calibri" w:eastAsiaTheme="minorHAnsi" w:hAnsi="Calibri" w:cs="Calibri"/>
          <w:color w:val="000000"/>
          <w:szCs w:val="23"/>
          <w:lang w:val="fr-FR"/>
        </w:rPr>
        <w:t>indicatorilor</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tehnico-economici</w:t>
      </w:r>
      <w:proofErr w:type="spellEnd"/>
      <w:r w:rsidRPr="007F6A02">
        <w:rPr>
          <w:rFonts w:ascii="Calibri" w:eastAsiaTheme="minorHAnsi" w:hAnsi="Calibri" w:cs="Calibri"/>
          <w:color w:val="000000"/>
          <w:szCs w:val="23"/>
          <w:lang w:val="fr-FR"/>
        </w:rPr>
        <w:t xml:space="preserve"> ai </w:t>
      </w:r>
      <w:proofErr w:type="spellStart"/>
      <w:r w:rsidRPr="007F6A02">
        <w:rPr>
          <w:rFonts w:ascii="Calibri" w:eastAsiaTheme="minorHAnsi" w:hAnsi="Calibri" w:cs="Calibri"/>
          <w:color w:val="000000"/>
          <w:szCs w:val="23"/>
          <w:lang w:val="fr-FR"/>
        </w:rPr>
        <w:t>obiectivului</w:t>
      </w:r>
      <w:proofErr w:type="spellEnd"/>
      <w:r w:rsidRPr="007F6A02">
        <w:rPr>
          <w:rFonts w:ascii="Calibri" w:eastAsiaTheme="minorHAnsi" w:hAnsi="Calibri" w:cs="Calibri"/>
          <w:color w:val="000000"/>
          <w:szCs w:val="23"/>
          <w:lang w:val="fr-FR"/>
        </w:rPr>
        <w:t xml:space="preserve"> de </w:t>
      </w:r>
      <w:proofErr w:type="spellStart"/>
      <w:r w:rsidRPr="007F6A02">
        <w:rPr>
          <w:rFonts w:ascii="Calibri" w:eastAsiaTheme="minorHAnsi" w:hAnsi="Calibri" w:cs="Calibri"/>
          <w:color w:val="000000"/>
          <w:szCs w:val="23"/>
          <w:lang w:val="fr-FR"/>
        </w:rPr>
        <w:t>investiții</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Amenajarea</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Hidroenergetică</w:t>
      </w:r>
      <w:proofErr w:type="spellEnd"/>
      <w:r w:rsidRPr="007F6A02">
        <w:rPr>
          <w:rFonts w:ascii="Calibri" w:eastAsiaTheme="minorHAnsi" w:hAnsi="Calibri" w:cs="Calibri"/>
          <w:color w:val="000000"/>
          <w:szCs w:val="23"/>
          <w:lang w:val="fr-FR"/>
        </w:rPr>
        <w:t xml:space="preserve"> </w:t>
      </w:r>
      <w:proofErr w:type="spellStart"/>
      <w:r w:rsidRPr="007F6A02">
        <w:rPr>
          <w:rFonts w:ascii="Calibri" w:eastAsiaTheme="minorHAnsi" w:hAnsi="Calibri" w:cs="Calibri"/>
          <w:color w:val="000000"/>
          <w:szCs w:val="23"/>
          <w:lang w:val="fr-FR"/>
        </w:rPr>
        <w:t>Pașcani</w:t>
      </w:r>
      <w:proofErr w:type="spellEnd"/>
      <w:r w:rsidRPr="007F6A02">
        <w:rPr>
          <w:rFonts w:ascii="Calibri" w:eastAsiaTheme="minorHAnsi" w:hAnsi="Calibri" w:cs="Calibri"/>
          <w:color w:val="000000"/>
          <w:szCs w:val="23"/>
          <w:lang w:val="fr-FR"/>
        </w:rPr>
        <w:t>”.</w:t>
      </w:r>
    </w:p>
    <w:bookmarkEnd w:id="4"/>
    <w:bookmarkEnd w:id="5"/>
    <w:p w14:paraId="67DF0B6C" w14:textId="77777777" w:rsidR="001738EB" w:rsidRPr="0016663C" w:rsidRDefault="001738EB" w:rsidP="001738EB">
      <w:pPr>
        <w:spacing w:before="60" w:after="60" w:line="280" w:lineRule="atLeast"/>
        <w:ind w:right="83"/>
        <w:jc w:val="both"/>
        <w:rPr>
          <w:rFonts w:asciiTheme="minorHAnsi" w:hAnsiTheme="minorHAnsi" w:cstheme="minorHAnsi"/>
          <w:b/>
          <w:lang w:val="ro-RO" w:eastAsia="zh-TW"/>
        </w:rPr>
      </w:pPr>
    </w:p>
    <w:p w14:paraId="72C6152F" w14:textId="77777777" w:rsidR="001738EB" w:rsidRDefault="001738EB" w:rsidP="001738EB">
      <w:pPr>
        <w:pStyle w:val="ListParagraph"/>
        <w:numPr>
          <w:ilvl w:val="0"/>
          <w:numId w:val="18"/>
        </w:numPr>
        <w:ind w:left="0" w:right="83"/>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p>
    <w:p w14:paraId="34279BF1" w14:textId="77777777" w:rsidR="001738EB" w:rsidRPr="007F6A02" w:rsidRDefault="001738EB" w:rsidP="001738EB">
      <w:pPr>
        <w:pStyle w:val="ListParagraph"/>
        <w:ind w:left="0" w:right="83"/>
        <w:rPr>
          <w:rFonts w:asciiTheme="minorHAnsi" w:hAnsiTheme="minorHAnsi" w:cstheme="minorHAnsi"/>
          <w:b/>
          <w:lang w:val="ro-RO" w:eastAsia="zh-TW"/>
        </w:rPr>
      </w:pPr>
      <w:r w:rsidRPr="0016663C">
        <w:rPr>
          <w:rFonts w:asciiTheme="minorHAnsi" w:hAnsiTheme="minorHAnsi" w:cstheme="minorHAnsi"/>
          <w:b/>
          <w:lang w:val="ro-RO" w:eastAsia="zh-TW"/>
        </w:rPr>
        <w:tab/>
      </w:r>
    </w:p>
    <w:p w14:paraId="6E964DBB" w14:textId="77777777" w:rsidR="001738EB" w:rsidRDefault="001738EB" w:rsidP="001738EB">
      <w:pPr>
        <w:pStyle w:val="ListParagraph"/>
        <w:ind w:left="0" w:right="83"/>
        <w:jc w:val="both"/>
        <w:rPr>
          <w:rFonts w:asciiTheme="minorHAnsi" w:hAnsiTheme="minorHAnsi" w:cstheme="minorHAnsi"/>
          <w:lang w:val="ro-RO"/>
        </w:rPr>
      </w:pPr>
      <w:r w:rsidRPr="007F6A02">
        <w:rPr>
          <w:rFonts w:asciiTheme="minorHAnsi" w:hAnsiTheme="minorHAnsi" w:cstheme="minorHAnsi"/>
          <w:lang w:val="ro-RO"/>
        </w:rPr>
        <w:t>Aprobarea noilor indicatori tehnico-economici ai obiectivului de investiții “Amenajarea Hidroenergetică Răstolița”, conform valorilor rezultate din documentația „Optimizarea și actualizarea indicatorilor tehnico-economici ai obiectivului de investiții Amenajarea Hidroenergetică Răstolița” – ediția 2025 realizată de către Departamentul Proiectare Hidroelectrica</w:t>
      </w:r>
      <w:r>
        <w:rPr>
          <w:rFonts w:asciiTheme="minorHAnsi" w:hAnsiTheme="minorHAnsi" w:cstheme="minorHAnsi"/>
          <w:lang w:val="ro-RO"/>
        </w:rPr>
        <w:t>.</w:t>
      </w:r>
    </w:p>
    <w:p w14:paraId="1730EF54" w14:textId="77777777" w:rsidR="001738EB" w:rsidRPr="0016663C" w:rsidRDefault="001738EB" w:rsidP="001738EB">
      <w:pPr>
        <w:pStyle w:val="ListParagraph"/>
        <w:ind w:left="0" w:right="83"/>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1738EB" w:rsidRPr="0016663C" w14:paraId="0D4A2C6B" w14:textId="77777777" w:rsidTr="0014377C">
        <w:trPr>
          <w:trHeight w:val="300"/>
          <w:jc w:val="center"/>
        </w:trPr>
        <w:tc>
          <w:tcPr>
            <w:tcW w:w="2430" w:type="dxa"/>
            <w:vAlign w:val="bottom"/>
            <w:hideMark/>
          </w:tcPr>
          <w:p w14:paraId="4B5A2EAD"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DBD6F6C"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7687480"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1738EB" w:rsidRPr="0016663C" w14:paraId="36C019D6" w14:textId="77777777" w:rsidTr="0014377C">
        <w:trPr>
          <w:trHeight w:val="300"/>
          <w:jc w:val="center"/>
        </w:trPr>
        <w:tc>
          <w:tcPr>
            <w:tcW w:w="2430" w:type="dxa"/>
            <w:vAlign w:val="bottom"/>
            <w:hideMark/>
          </w:tcPr>
          <w:p w14:paraId="7196B725"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DFD0213"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E4561A7"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02ABFC3D" w14:textId="77777777" w:rsidR="001738EB" w:rsidRPr="007F6A02" w:rsidRDefault="001738EB" w:rsidP="001738EB">
      <w:pPr>
        <w:pStyle w:val="ListParagraph"/>
        <w:ind w:left="0" w:right="83"/>
        <w:rPr>
          <w:rFonts w:asciiTheme="minorHAnsi" w:hAnsiTheme="minorHAnsi" w:cstheme="minorHAnsi"/>
          <w:w w:val="0"/>
          <w:lang w:val="ro-RO"/>
        </w:rPr>
      </w:pPr>
    </w:p>
    <w:p w14:paraId="1AF86D4E" w14:textId="77777777" w:rsidR="001738EB" w:rsidRPr="0016663C" w:rsidRDefault="001738EB" w:rsidP="001738EB">
      <w:pPr>
        <w:pStyle w:val="ListParagraph"/>
        <w:numPr>
          <w:ilvl w:val="0"/>
          <w:numId w:val="18"/>
        </w:numPr>
        <w:ind w:left="0" w:right="83"/>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47860535" w14:textId="77777777" w:rsidR="001738EB" w:rsidRDefault="001738EB" w:rsidP="001738EB">
      <w:pPr>
        <w:autoSpaceDE w:val="0"/>
        <w:autoSpaceDN w:val="0"/>
        <w:adjustRightInd w:val="0"/>
        <w:ind w:right="83"/>
        <w:jc w:val="both"/>
        <w:rPr>
          <w:rFonts w:ascii="Calibri" w:eastAsiaTheme="minorHAnsi" w:hAnsi="Calibri" w:cs="Calibri"/>
          <w:i/>
          <w:iCs/>
          <w:color w:val="000000"/>
          <w:sz w:val="22"/>
          <w:szCs w:val="22"/>
          <w:lang w:val="fr-FR"/>
        </w:rPr>
      </w:pPr>
    </w:p>
    <w:p w14:paraId="7B8291C0" w14:textId="77777777" w:rsidR="001738EB" w:rsidRDefault="001738EB" w:rsidP="001738EB">
      <w:pPr>
        <w:pStyle w:val="ListParagraph"/>
        <w:ind w:left="0" w:right="83"/>
        <w:jc w:val="both"/>
        <w:rPr>
          <w:rFonts w:asciiTheme="minorHAnsi" w:hAnsiTheme="minorHAnsi" w:cstheme="minorHAnsi"/>
          <w:lang w:val="ro-RO"/>
        </w:rPr>
      </w:pPr>
      <w:r w:rsidRPr="007F6A02">
        <w:rPr>
          <w:rFonts w:asciiTheme="minorHAnsi" w:hAnsiTheme="minorHAnsi" w:cstheme="minorHAnsi"/>
          <w:lang w:val="ro-RO"/>
        </w:rPr>
        <w:t>Aprobarea realizării obiectivului de investiții „Retehnologizare CHE Râul Mare Retezat” conform noilor indicatori tehnico-economici rezultați în urma actualizării Devizului general și a indicatorilor tehnico-economici</w:t>
      </w:r>
      <w:r>
        <w:rPr>
          <w:rFonts w:asciiTheme="minorHAnsi" w:hAnsiTheme="minorHAnsi" w:cstheme="minorHAnsi"/>
          <w:lang w:val="ro-RO"/>
        </w:rPr>
        <w:t>.</w:t>
      </w:r>
    </w:p>
    <w:p w14:paraId="5B1E683C" w14:textId="77777777" w:rsidR="001738EB" w:rsidRPr="007F6A02" w:rsidRDefault="001738EB" w:rsidP="001738EB">
      <w:pPr>
        <w:pStyle w:val="ListParagraph"/>
        <w:ind w:left="0" w:right="83"/>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1738EB" w:rsidRPr="0016663C" w14:paraId="49180622" w14:textId="77777777" w:rsidTr="0014377C">
        <w:trPr>
          <w:trHeight w:val="300"/>
          <w:jc w:val="center"/>
        </w:trPr>
        <w:tc>
          <w:tcPr>
            <w:tcW w:w="2430" w:type="dxa"/>
            <w:vAlign w:val="bottom"/>
            <w:hideMark/>
          </w:tcPr>
          <w:p w14:paraId="3891BECF"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A51CC16"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F0F4D5F"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1738EB" w:rsidRPr="00D9347F" w14:paraId="541E92C9" w14:textId="77777777" w:rsidTr="0014377C">
        <w:trPr>
          <w:trHeight w:val="300"/>
          <w:jc w:val="center"/>
        </w:trPr>
        <w:tc>
          <w:tcPr>
            <w:tcW w:w="2430" w:type="dxa"/>
            <w:vAlign w:val="bottom"/>
            <w:hideMark/>
          </w:tcPr>
          <w:p w14:paraId="39B03146"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75F2BFD"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59274F6B" w14:textId="77777777" w:rsidR="001738EB" w:rsidRPr="00D9347F"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3F21DD5" w14:textId="77777777" w:rsidR="001738EB" w:rsidRDefault="001738EB" w:rsidP="001738EB">
      <w:pPr>
        <w:ind w:right="83"/>
        <w:rPr>
          <w:rFonts w:asciiTheme="minorHAnsi" w:hAnsiTheme="minorHAnsi" w:cstheme="minorHAnsi"/>
          <w:lang w:val="ro-RO"/>
        </w:rPr>
      </w:pPr>
    </w:p>
    <w:p w14:paraId="6A6F5509" w14:textId="77777777" w:rsidR="001738EB" w:rsidRPr="001E1878" w:rsidRDefault="001738EB" w:rsidP="001738EB">
      <w:pPr>
        <w:pStyle w:val="ListParagraph"/>
        <w:numPr>
          <w:ilvl w:val="0"/>
          <w:numId w:val="18"/>
        </w:numPr>
        <w:ind w:left="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C1E203F" w14:textId="77777777" w:rsidR="001738EB" w:rsidRDefault="001738EB" w:rsidP="001738EB">
      <w:pPr>
        <w:autoSpaceDE w:val="0"/>
        <w:autoSpaceDN w:val="0"/>
        <w:adjustRightInd w:val="0"/>
        <w:ind w:right="83"/>
        <w:jc w:val="both"/>
        <w:rPr>
          <w:rFonts w:ascii="Calibri" w:eastAsiaTheme="minorHAnsi" w:hAnsi="Calibri" w:cs="Calibri"/>
          <w:i/>
          <w:iCs/>
          <w:color w:val="000000"/>
          <w:sz w:val="22"/>
          <w:szCs w:val="22"/>
          <w:lang w:val="fr-FR"/>
        </w:rPr>
      </w:pPr>
    </w:p>
    <w:p w14:paraId="3AC7F2E5" w14:textId="77777777" w:rsidR="001738EB" w:rsidRPr="003456A7" w:rsidRDefault="001738EB" w:rsidP="001738EB">
      <w:pPr>
        <w:pStyle w:val="ListParagraph"/>
        <w:ind w:left="0" w:right="83"/>
        <w:jc w:val="both"/>
        <w:rPr>
          <w:rFonts w:asciiTheme="minorHAnsi" w:hAnsiTheme="minorHAnsi" w:cstheme="minorHAnsi"/>
          <w:lang w:val="ro-RO"/>
        </w:rPr>
      </w:pPr>
      <w:r w:rsidRPr="007F6A02">
        <w:rPr>
          <w:rFonts w:asciiTheme="minorHAnsi" w:hAnsiTheme="minorHAnsi" w:cstheme="minorHAnsi"/>
          <w:lang w:val="ro-RO"/>
        </w:rPr>
        <w:t>Aprobarea documentației pe baza căreia urmează să se obțină Certificatul de Atestare a Dreptului de Proprietate asupra terenurilor aflate în patrimoniul S.P.E.E.H. Hidroelectrica S.A ocupate de incinta Nod Hidrotehnic Porțile de Fier 1</w:t>
      </w:r>
      <w:r>
        <w:rPr>
          <w:rFonts w:asciiTheme="minorHAnsi" w:hAnsiTheme="minorHAnsi" w:cstheme="minorHAnsi"/>
          <w:lang w:val="ro-RO"/>
        </w:rPr>
        <w:t>.</w:t>
      </w:r>
    </w:p>
    <w:p w14:paraId="23BE0526" w14:textId="77777777" w:rsidR="001738EB" w:rsidRPr="001E1878" w:rsidRDefault="001738EB" w:rsidP="001738EB">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1738EB" w:rsidRPr="0016663C" w14:paraId="30C75801" w14:textId="77777777" w:rsidTr="0014377C">
        <w:trPr>
          <w:trHeight w:val="300"/>
          <w:jc w:val="center"/>
        </w:trPr>
        <w:tc>
          <w:tcPr>
            <w:tcW w:w="2430" w:type="dxa"/>
            <w:vAlign w:val="bottom"/>
            <w:hideMark/>
          </w:tcPr>
          <w:p w14:paraId="4BD840FF"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2424756"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3B779C6"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1738EB" w:rsidRPr="00D9347F" w14:paraId="652E7150" w14:textId="77777777" w:rsidTr="0014377C">
        <w:trPr>
          <w:trHeight w:val="300"/>
          <w:jc w:val="center"/>
        </w:trPr>
        <w:tc>
          <w:tcPr>
            <w:tcW w:w="2430" w:type="dxa"/>
            <w:vAlign w:val="bottom"/>
            <w:hideMark/>
          </w:tcPr>
          <w:p w14:paraId="6A87E53E"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A727547"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40A2B5E" w14:textId="77777777" w:rsidR="001738EB" w:rsidRPr="00D9347F"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1BE04CC" w14:textId="77777777" w:rsidR="001738EB" w:rsidRDefault="001738EB" w:rsidP="001738EB">
      <w:pPr>
        <w:ind w:right="83"/>
        <w:rPr>
          <w:rFonts w:asciiTheme="minorHAnsi" w:hAnsiTheme="minorHAnsi" w:cstheme="minorHAnsi"/>
          <w:lang w:val="ro-RO"/>
        </w:rPr>
      </w:pPr>
    </w:p>
    <w:p w14:paraId="31CACDD1" w14:textId="77777777" w:rsidR="001738EB" w:rsidRPr="001E1878" w:rsidRDefault="001738EB" w:rsidP="001738EB">
      <w:pPr>
        <w:pStyle w:val="ListParagraph"/>
        <w:numPr>
          <w:ilvl w:val="0"/>
          <w:numId w:val="18"/>
        </w:numPr>
        <w:ind w:left="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C469E3F" w14:textId="77777777" w:rsidR="001738EB" w:rsidRDefault="001738EB" w:rsidP="001738EB">
      <w:pPr>
        <w:autoSpaceDE w:val="0"/>
        <w:autoSpaceDN w:val="0"/>
        <w:adjustRightInd w:val="0"/>
        <w:ind w:right="83"/>
        <w:jc w:val="both"/>
        <w:rPr>
          <w:rFonts w:ascii="Calibri" w:eastAsiaTheme="minorHAnsi" w:hAnsi="Calibri" w:cs="Calibri"/>
          <w:i/>
          <w:iCs/>
          <w:color w:val="000000"/>
          <w:sz w:val="22"/>
          <w:szCs w:val="22"/>
          <w:lang w:val="fr-FR"/>
        </w:rPr>
      </w:pPr>
    </w:p>
    <w:p w14:paraId="4C31B020" w14:textId="77777777" w:rsidR="001738EB" w:rsidRPr="003456A7" w:rsidRDefault="001738EB" w:rsidP="001738EB">
      <w:pPr>
        <w:pStyle w:val="ListParagraph"/>
        <w:ind w:left="0" w:right="83"/>
        <w:jc w:val="both"/>
        <w:rPr>
          <w:rFonts w:asciiTheme="minorHAnsi" w:hAnsiTheme="minorHAnsi" w:cstheme="minorHAnsi"/>
          <w:lang w:val="ro-RO"/>
        </w:rPr>
      </w:pPr>
      <w:r w:rsidRPr="007F6A02">
        <w:rPr>
          <w:rFonts w:asciiTheme="minorHAnsi" w:hAnsiTheme="minorHAnsi" w:cstheme="minorHAnsi"/>
          <w:lang w:val="ro-RO"/>
        </w:rPr>
        <w:t>Aprobarea documentației pe baza căreia urmează să se obțină Certificatul de Atestare a Dreptului de Proprietate asupra terenurilor aflate în patrimoniul S.P.E.E.H. Hidroelectrica S.A ocupate de incinta MHC Baru Mare – Captare și Bazin Compensator</w:t>
      </w:r>
      <w:r>
        <w:rPr>
          <w:rFonts w:asciiTheme="minorHAnsi" w:hAnsiTheme="minorHAnsi" w:cstheme="minorHAnsi"/>
          <w:lang w:val="ro-RO"/>
        </w:rPr>
        <w:t>.</w:t>
      </w:r>
    </w:p>
    <w:p w14:paraId="293EA247" w14:textId="77777777" w:rsidR="001738EB" w:rsidRPr="001E1878" w:rsidRDefault="001738EB" w:rsidP="001738EB">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1738EB" w:rsidRPr="0016663C" w14:paraId="7A5F1205" w14:textId="77777777" w:rsidTr="0014377C">
        <w:trPr>
          <w:trHeight w:val="300"/>
          <w:jc w:val="center"/>
        </w:trPr>
        <w:tc>
          <w:tcPr>
            <w:tcW w:w="2430" w:type="dxa"/>
            <w:vAlign w:val="bottom"/>
            <w:hideMark/>
          </w:tcPr>
          <w:p w14:paraId="62E451C9"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C227D9C"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239B19A"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1738EB" w:rsidRPr="00D9347F" w14:paraId="0547E964" w14:textId="77777777" w:rsidTr="0014377C">
        <w:trPr>
          <w:trHeight w:val="300"/>
          <w:jc w:val="center"/>
        </w:trPr>
        <w:tc>
          <w:tcPr>
            <w:tcW w:w="2430" w:type="dxa"/>
            <w:vAlign w:val="bottom"/>
            <w:hideMark/>
          </w:tcPr>
          <w:p w14:paraId="2C43490C"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C562C40"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0EC5365" w14:textId="77777777" w:rsidR="001738EB" w:rsidRPr="00D9347F"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2D14E70" w14:textId="77777777" w:rsidR="001738EB" w:rsidRDefault="001738EB" w:rsidP="001738EB">
      <w:pPr>
        <w:ind w:right="83"/>
        <w:rPr>
          <w:rFonts w:asciiTheme="minorHAnsi" w:hAnsiTheme="minorHAnsi" w:cstheme="minorHAnsi"/>
          <w:lang w:val="ro-RO"/>
        </w:rPr>
      </w:pPr>
    </w:p>
    <w:p w14:paraId="22BAEB00" w14:textId="77777777" w:rsidR="001738EB" w:rsidRDefault="001738EB" w:rsidP="001738EB">
      <w:pPr>
        <w:ind w:right="83"/>
        <w:rPr>
          <w:rFonts w:asciiTheme="minorHAnsi" w:hAnsiTheme="minorHAnsi" w:cstheme="minorHAnsi"/>
          <w:lang w:val="ro-RO"/>
        </w:rPr>
      </w:pPr>
    </w:p>
    <w:p w14:paraId="77D61E0D" w14:textId="77777777" w:rsidR="001738EB" w:rsidRPr="001E1878" w:rsidRDefault="001738EB" w:rsidP="001738EB">
      <w:pPr>
        <w:pStyle w:val="ListParagraph"/>
        <w:numPr>
          <w:ilvl w:val="0"/>
          <w:numId w:val="18"/>
        </w:numPr>
        <w:ind w:left="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6C4BC002" w14:textId="77777777" w:rsidR="001738EB" w:rsidRDefault="001738EB" w:rsidP="001738EB">
      <w:pPr>
        <w:autoSpaceDE w:val="0"/>
        <w:autoSpaceDN w:val="0"/>
        <w:adjustRightInd w:val="0"/>
        <w:ind w:right="83"/>
        <w:jc w:val="both"/>
        <w:rPr>
          <w:rFonts w:ascii="Calibri" w:eastAsiaTheme="minorHAnsi" w:hAnsi="Calibri" w:cs="Calibri"/>
          <w:i/>
          <w:iCs/>
          <w:color w:val="000000"/>
          <w:sz w:val="22"/>
          <w:szCs w:val="22"/>
          <w:lang w:val="fr-FR"/>
        </w:rPr>
      </w:pPr>
    </w:p>
    <w:p w14:paraId="311208E2" w14:textId="77777777" w:rsidR="001738EB" w:rsidRPr="003456A7" w:rsidRDefault="001738EB" w:rsidP="001738EB">
      <w:pPr>
        <w:pStyle w:val="ListParagraph"/>
        <w:ind w:left="0" w:right="83"/>
        <w:jc w:val="both"/>
        <w:rPr>
          <w:rFonts w:asciiTheme="minorHAnsi" w:hAnsiTheme="minorHAnsi" w:cstheme="minorHAnsi"/>
          <w:lang w:val="ro-RO"/>
        </w:rPr>
      </w:pPr>
      <w:r w:rsidRPr="007F6A02">
        <w:rPr>
          <w:rFonts w:asciiTheme="minorHAnsi" w:hAnsiTheme="minorHAnsi" w:cstheme="minorHAnsi"/>
          <w:lang w:val="ro-RO"/>
        </w:rPr>
        <w:t>Informarea Adunării Generale a Acționarilor S.P.E.E.H. Hidroelectrica S.A. privind încheierea contractului de achiziție de servicii de „Reînnoire subscriptii SAP IS-U, S4HANA, Servicii Suport SAP”</w:t>
      </w:r>
      <w:r>
        <w:rPr>
          <w:rFonts w:asciiTheme="minorHAnsi" w:hAnsiTheme="minorHAnsi" w:cstheme="minorHAnsi"/>
          <w:lang w:val="ro-RO"/>
        </w:rPr>
        <w:t>.</w:t>
      </w:r>
    </w:p>
    <w:p w14:paraId="1BEB9F32" w14:textId="77777777" w:rsidR="001738EB" w:rsidRDefault="001738EB" w:rsidP="001738EB">
      <w:pPr>
        <w:ind w:right="83"/>
        <w:rPr>
          <w:rFonts w:asciiTheme="minorHAnsi" w:hAnsiTheme="minorHAnsi" w:cstheme="minorHAnsi"/>
          <w:lang w:val="ro-RO"/>
        </w:rPr>
      </w:pPr>
    </w:p>
    <w:p w14:paraId="3946F384" w14:textId="77777777" w:rsidR="001738EB" w:rsidRPr="001E1878" w:rsidRDefault="001738EB" w:rsidP="001738EB">
      <w:pPr>
        <w:pStyle w:val="PlainText"/>
        <w:numPr>
          <w:ilvl w:val="0"/>
          <w:numId w:val="18"/>
        </w:numPr>
        <w:tabs>
          <w:tab w:val="left" w:pos="360"/>
          <w:tab w:val="left" w:pos="450"/>
        </w:tabs>
        <w:spacing w:before="240"/>
        <w:ind w:left="0" w:right="83"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7</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71F8EB30" w14:textId="77777777" w:rsidR="001738EB" w:rsidRDefault="001738EB" w:rsidP="001738EB">
      <w:pPr>
        <w:pStyle w:val="ListParagraph"/>
        <w:widowControl w:val="0"/>
        <w:autoSpaceDE w:val="0"/>
        <w:autoSpaceDN w:val="0"/>
        <w:adjustRightInd w:val="0"/>
        <w:spacing w:before="120"/>
        <w:ind w:left="0" w:right="83"/>
        <w:contextualSpacing w:val="0"/>
        <w:jc w:val="both"/>
        <w:rPr>
          <w:rFonts w:asciiTheme="minorHAnsi" w:hAnsiTheme="minorHAnsi" w:cstheme="minorHAnsi"/>
          <w:bCs/>
        </w:rPr>
      </w:pPr>
      <w:r w:rsidRPr="007F6A02">
        <w:rPr>
          <w:rFonts w:asciiTheme="minorHAnsi" w:hAnsiTheme="minorHAnsi" w:cstheme="minorHAnsi"/>
        </w:rPr>
        <w:t xml:space="preserve">Informarea </w:t>
      </w:r>
      <w:proofErr w:type="spellStart"/>
      <w:r w:rsidRPr="007F6A02">
        <w:rPr>
          <w:rFonts w:asciiTheme="minorHAnsi" w:hAnsiTheme="minorHAnsi" w:cstheme="minorHAnsi"/>
        </w:rPr>
        <w:t>Adunării</w:t>
      </w:r>
      <w:proofErr w:type="spellEnd"/>
      <w:r w:rsidRPr="007F6A02">
        <w:rPr>
          <w:rFonts w:asciiTheme="minorHAnsi" w:hAnsiTheme="minorHAnsi" w:cstheme="minorHAnsi"/>
        </w:rPr>
        <w:t xml:space="preserve"> Generale a </w:t>
      </w:r>
      <w:proofErr w:type="spellStart"/>
      <w:r w:rsidRPr="007F6A02">
        <w:rPr>
          <w:rFonts w:asciiTheme="minorHAnsi" w:hAnsiTheme="minorHAnsi" w:cstheme="minorHAnsi"/>
        </w:rPr>
        <w:t>Acționarilor</w:t>
      </w:r>
      <w:proofErr w:type="spellEnd"/>
      <w:r w:rsidRPr="007F6A02">
        <w:rPr>
          <w:rFonts w:asciiTheme="minorHAnsi" w:hAnsiTheme="minorHAnsi" w:cstheme="minorHAnsi"/>
        </w:rPr>
        <w:t xml:space="preserve"> S.P.E.E.H. </w:t>
      </w:r>
      <w:proofErr w:type="spellStart"/>
      <w:r w:rsidRPr="007F6A02">
        <w:rPr>
          <w:rFonts w:asciiTheme="minorHAnsi" w:hAnsiTheme="minorHAnsi" w:cstheme="minorHAnsi"/>
        </w:rPr>
        <w:t>Hidroelectrica</w:t>
      </w:r>
      <w:proofErr w:type="spellEnd"/>
      <w:r w:rsidRPr="007F6A02">
        <w:rPr>
          <w:rFonts w:asciiTheme="minorHAnsi" w:hAnsiTheme="minorHAnsi" w:cstheme="minorHAnsi"/>
        </w:rPr>
        <w:t xml:space="preserve"> S.A. </w:t>
      </w:r>
      <w:r w:rsidRPr="007F6A02">
        <w:rPr>
          <w:rFonts w:asciiTheme="minorHAnsi" w:hAnsiTheme="minorHAnsi" w:cstheme="minorHAnsi"/>
          <w:bCs/>
          <w:iCs/>
        </w:rPr>
        <w:t xml:space="preserve"> </w:t>
      </w:r>
      <w:proofErr w:type="spellStart"/>
      <w:r w:rsidRPr="007F6A02">
        <w:rPr>
          <w:rFonts w:asciiTheme="minorHAnsi" w:hAnsiTheme="minorHAnsi" w:cstheme="minorHAnsi"/>
          <w:bCs/>
          <w:iCs/>
        </w:rPr>
        <w:t>privind</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încheierea</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unor</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tranzacţii</w:t>
      </w:r>
      <w:proofErr w:type="spellEnd"/>
      <w:r w:rsidRPr="007F6A02">
        <w:rPr>
          <w:rFonts w:asciiTheme="minorHAnsi" w:hAnsiTheme="minorHAnsi" w:cstheme="minorHAnsi"/>
          <w:bCs/>
          <w:iCs/>
        </w:rPr>
        <w:t xml:space="preserve"> cu </w:t>
      </w:r>
      <w:proofErr w:type="spellStart"/>
      <w:r w:rsidRPr="007F6A02">
        <w:rPr>
          <w:rFonts w:asciiTheme="minorHAnsi" w:hAnsiTheme="minorHAnsi" w:cstheme="minorHAnsi"/>
          <w:bCs/>
          <w:iCs/>
        </w:rPr>
        <w:t>alte</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întreprinderi</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publice</w:t>
      </w:r>
      <w:proofErr w:type="spellEnd"/>
      <w:r w:rsidRPr="007F6A02">
        <w:rPr>
          <w:rFonts w:asciiTheme="minorHAnsi" w:hAnsiTheme="minorHAnsi" w:cstheme="minorHAnsi"/>
          <w:bCs/>
          <w:iCs/>
        </w:rPr>
        <w:t xml:space="preserve">, conform art. 52 din OUG 109/2011 </w:t>
      </w:r>
      <w:proofErr w:type="spellStart"/>
      <w:r w:rsidRPr="007F6A02">
        <w:rPr>
          <w:rFonts w:asciiTheme="minorHAnsi" w:hAnsiTheme="minorHAnsi" w:cstheme="minorHAnsi"/>
          <w:bCs/>
          <w:iCs/>
        </w:rPr>
        <w:t>privind</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guvernanţa</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corporativă</w:t>
      </w:r>
      <w:proofErr w:type="spellEnd"/>
      <w:r w:rsidRPr="007F6A02">
        <w:rPr>
          <w:rFonts w:asciiTheme="minorHAnsi" w:hAnsiTheme="minorHAnsi" w:cstheme="minorHAnsi"/>
          <w:bCs/>
          <w:iCs/>
        </w:rPr>
        <w:t xml:space="preserve"> a </w:t>
      </w:r>
      <w:proofErr w:type="spellStart"/>
      <w:r w:rsidRPr="007F6A02">
        <w:rPr>
          <w:rFonts w:asciiTheme="minorHAnsi" w:hAnsiTheme="minorHAnsi" w:cstheme="minorHAnsi"/>
          <w:bCs/>
          <w:iCs/>
        </w:rPr>
        <w:t>întreprinderilor</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publice</w:t>
      </w:r>
      <w:proofErr w:type="spellEnd"/>
      <w:r w:rsidRPr="007F6A02">
        <w:rPr>
          <w:rFonts w:asciiTheme="minorHAnsi" w:hAnsiTheme="minorHAnsi" w:cstheme="minorHAnsi"/>
          <w:bCs/>
          <w:iCs/>
        </w:rPr>
        <w:t xml:space="preserve">, cu </w:t>
      </w:r>
      <w:proofErr w:type="spellStart"/>
      <w:r w:rsidRPr="007F6A02">
        <w:rPr>
          <w:rFonts w:asciiTheme="minorHAnsi" w:hAnsiTheme="minorHAnsi" w:cstheme="minorHAnsi"/>
          <w:bCs/>
          <w:iCs/>
        </w:rPr>
        <w:t>modificările</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si</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completările</w:t>
      </w:r>
      <w:proofErr w:type="spellEnd"/>
      <w:r w:rsidRPr="007F6A02">
        <w:rPr>
          <w:rFonts w:asciiTheme="minorHAnsi" w:hAnsiTheme="minorHAnsi" w:cstheme="minorHAnsi"/>
          <w:bCs/>
          <w:iCs/>
        </w:rPr>
        <w:t xml:space="preserve"> </w:t>
      </w:r>
      <w:proofErr w:type="spellStart"/>
      <w:r w:rsidRPr="007F6A02">
        <w:rPr>
          <w:rFonts w:asciiTheme="minorHAnsi" w:hAnsiTheme="minorHAnsi" w:cstheme="minorHAnsi"/>
          <w:bCs/>
          <w:iCs/>
        </w:rPr>
        <w:t>ulterioare</w:t>
      </w:r>
      <w:proofErr w:type="spellEnd"/>
      <w:r w:rsidRPr="007F6A02">
        <w:rPr>
          <w:rFonts w:asciiTheme="minorHAnsi" w:hAnsiTheme="minorHAnsi" w:cstheme="minorHAnsi"/>
          <w:bCs/>
        </w:rPr>
        <w:t>.</w:t>
      </w:r>
    </w:p>
    <w:p w14:paraId="75638147" w14:textId="77777777" w:rsidR="001738EB" w:rsidRPr="007F6A02" w:rsidRDefault="001738EB" w:rsidP="001738EB">
      <w:pPr>
        <w:pStyle w:val="ListParagraph"/>
        <w:widowControl w:val="0"/>
        <w:autoSpaceDE w:val="0"/>
        <w:autoSpaceDN w:val="0"/>
        <w:adjustRightInd w:val="0"/>
        <w:spacing w:before="120"/>
        <w:ind w:left="0" w:right="83"/>
        <w:contextualSpacing w:val="0"/>
        <w:jc w:val="both"/>
        <w:rPr>
          <w:rFonts w:asciiTheme="minorHAnsi" w:hAnsiTheme="minorHAnsi" w:cstheme="minorHAnsi"/>
          <w:bCs/>
        </w:rPr>
      </w:pPr>
    </w:p>
    <w:p w14:paraId="05636FEA" w14:textId="77777777" w:rsidR="001738EB" w:rsidRPr="001E1878" w:rsidRDefault="001738EB" w:rsidP="001738EB">
      <w:pPr>
        <w:pStyle w:val="PlainText"/>
        <w:numPr>
          <w:ilvl w:val="0"/>
          <w:numId w:val="18"/>
        </w:numPr>
        <w:tabs>
          <w:tab w:val="left" w:pos="360"/>
          <w:tab w:val="left" w:pos="450"/>
        </w:tabs>
        <w:spacing w:before="240"/>
        <w:ind w:left="0" w:right="83" w:firstLine="66"/>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 xml:space="preserve">Pentru punctul </w:t>
      </w:r>
      <w:r>
        <w:rPr>
          <w:rFonts w:asciiTheme="minorHAnsi" w:hAnsiTheme="minorHAnsi" w:cstheme="minorHAnsi"/>
          <w:b/>
          <w:sz w:val="24"/>
          <w:szCs w:val="24"/>
          <w:lang w:val="ro-RO" w:eastAsia="zh-TW"/>
        </w:rPr>
        <w:t>8</w:t>
      </w:r>
      <w:r w:rsidRPr="0016663C">
        <w:rPr>
          <w:rFonts w:asciiTheme="minorHAnsi" w:hAnsiTheme="minorHAnsi" w:cstheme="minorHAnsi"/>
          <w:b/>
          <w:sz w:val="24"/>
          <w:szCs w:val="24"/>
          <w:lang w:val="ro-RO" w:eastAsia="zh-TW"/>
        </w:rPr>
        <w:t xml:space="preserve"> de pe ordinea de zi, respectiv:</w:t>
      </w:r>
      <w:r w:rsidRPr="0016663C">
        <w:rPr>
          <w:rFonts w:asciiTheme="minorHAnsi" w:hAnsiTheme="minorHAnsi" w:cstheme="minorHAnsi"/>
          <w:b/>
          <w:sz w:val="24"/>
          <w:szCs w:val="24"/>
          <w:lang w:val="ro-RO" w:eastAsia="zh-TW"/>
        </w:rPr>
        <w:tab/>
      </w:r>
    </w:p>
    <w:p w14:paraId="52C925DE" w14:textId="77777777" w:rsidR="001738EB" w:rsidRPr="007F6A02" w:rsidRDefault="001738EB" w:rsidP="001738EB">
      <w:pPr>
        <w:pStyle w:val="ListParagraph"/>
        <w:widowControl w:val="0"/>
        <w:autoSpaceDE w:val="0"/>
        <w:autoSpaceDN w:val="0"/>
        <w:adjustRightInd w:val="0"/>
        <w:spacing w:before="120"/>
        <w:ind w:left="0" w:right="83"/>
        <w:contextualSpacing w:val="0"/>
        <w:jc w:val="both"/>
        <w:rPr>
          <w:rFonts w:asciiTheme="minorHAnsi" w:hAnsiTheme="minorHAnsi" w:cstheme="minorHAnsi"/>
          <w:bCs/>
        </w:rPr>
      </w:pPr>
      <w:proofErr w:type="spellStart"/>
      <w:r w:rsidRPr="007F6A02">
        <w:rPr>
          <w:rFonts w:asciiTheme="minorHAnsi" w:hAnsiTheme="minorHAnsi" w:cstheme="minorHAnsi"/>
        </w:rPr>
        <w:t>Împuternicirea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Președintelui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Directoratului</w:t>
      </w:r>
      <w:proofErr w:type="spellEnd"/>
      <w:r w:rsidRPr="007F6A02">
        <w:rPr>
          <w:rFonts w:asciiTheme="minorHAnsi" w:hAnsiTheme="minorHAnsi" w:cstheme="minorHAnsi"/>
        </w:rPr>
        <w:t xml:space="preserve"> / </w:t>
      </w:r>
      <w:proofErr w:type="spellStart"/>
      <w:r w:rsidRPr="007F6A02">
        <w:rPr>
          <w:rFonts w:asciiTheme="minorHAnsi" w:hAnsiTheme="minorHAnsi" w:cstheme="minorHAnsi"/>
        </w:rPr>
        <w:t>Președintelui</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ședință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a </w:t>
      </w:r>
      <w:proofErr w:type="spellStart"/>
      <w:proofErr w:type="gramStart"/>
      <w:r w:rsidRPr="007F6A02">
        <w:rPr>
          <w:rFonts w:asciiTheme="minorHAnsi" w:hAnsiTheme="minorHAnsi" w:cstheme="minorHAnsi"/>
        </w:rPr>
        <w:t>semna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hotărârile</w:t>
      </w:r>
      <w:proofErr w:type="spellEnd"/>
      <w:proofErr w:type="gramEnd"/>
      <w:r w:rsidRPr="007F6A02">
        <w:rPr>
          <w:rFonts w:asciiTheme="minorHAnsi" w:hAnsiTheme="minorHAnsi" w:cstheme="minorHAnsi"/>
        </w:rPr>
        <w:t xml:space="preserve"> AGEA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orice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alte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documente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în</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legătură</w:t>
      </w:r>
      <w:proofErr w:type="spellEnd"/>
      <w:r w:rsidRPr="007F6A02">
        <w:rPr>
          <w:rFonts w:asciiTheme="minorHAnsi" w:hAnsiTheme="minorHAnsi" w:cstheme="minorHAnsi"/>
        </w:rPr>
        <w:t xml:space="preserve"> cu </w:t>
      </w:r>
      <w:proofErr w:type="spellStart"/>
      <w:r w:rsidRPr="007F6A02">
        <w:rPr>
          <w:rFonts w:asciiTheme="minorHAnsi" w:hAnsiTheme="minorHAnsi" w:cstheme="minorHAnsi"/>
        </w:rPr>
        <w:t>acestea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a </w:t>
      </w:r>
      <w:proofErr w:type="spellStart"/>
      <w:r w:rsidRPr="007F6A02">
        <w:rPr>
          <w:rFonts w:asciiTheme="minorHAnsi" w:hAnsiTheme="minorHAnsi" w:cstheme="minorHAnsi"/>
        </w:rPr>
        <w:t>îndeplini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orice</w:t>
      </w:r>
      <w:proofErr w:type="spellEnd"/>
      <w:r w:rsidRPr="007F6A02">
        <w:rPr>
          <w:rFonts w:asciiTheme="minorHAnsi" w:hAnsiTheme="minorHAnsi" w:cstheme="minorHAnsi"/>
        </w:rPr>
        <w:t xml:space="preserve"> act </w:t>
      </w:r>
      <w:proofErr w:type="spellStart"/>
      <w:r w:rsidRPr="007F6A02">
        <w:rPr>
          <w:rFonts w:asciiTheme="minorHAnsi" w:hAnsiTheme="minorHAnsi" w:cstheme="minorHAnsi"/>
        </w:rPr>
        <w:t>sau</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formalitate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cerute</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lege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înregistrarea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asigurarea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opozabilității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către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terțe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persoane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aducerea</w:t>
      </w:r>
      <w:proofErr w:type="spellEnd"/>
      <w:r w:rsidRPr="007F6A02">
        <w:rPr>
          <w:rFonts w:asciiTheme="minorHAnsi" w:hAnsiTheme="minorHAnsi" w:cstheme="minorHAnsi"/>
        </w:rPr>
        <w:t xml:space="preserve"> la </w:t>
      </w:r>
      <w:proofErr w:type="spellStart"/>
      <w:r w:rsidRPr="007F6A02">
        <w:rPr>
          <w:rFonts w:asciiTheme="minorHAnsi" w:hAnsiTheme="minorHAnsi" w:cstheme="minorHAnsi"/>
        </w:rPr>
        <w:t>îndeplinire</w:t>
      </w:r>
      <w:proofErr w:type="spellEnd"/>
      <w:r w:rsidRPr="007F6A02">
        <w:rPr>
          <w:rFonts w:asciiTheme="minorHAnsi" w:hAnsiTheme="minorHAnsi" w:cstheme="minorHAnsi"/>
        </w:rPr>
        <w:t xml:space="preserve"> a </w:t>
      </w:r>
      <w:proofErr w:type="spellStart"/>
      <w:r w:rsidRPr="007F6A02">
        <w:rPr>
          <w:rFonts w:asciiTheme="minorHAnsi" w:hAnsiTheme="minorHAnsi" w:cstheme="minorHAnsi"/>
        </w:rPr>
        <w:t>hotărârilor</w:t>
      </w:r>
      <w:proofErr w:type="spellEnd"/>
      <w:r w:rsidRPr="007F6A02">
        <w:rPr>
          <w:rFonts w:asciiTheme="minorHAnsi" w:hAnsiTheme="minorHAnsi" w:cstheme="minorHAnsi"/>
        </w:rPr>
        <w:t xml:space="preserve"> AGEA, </w:t>
      </w:r>
      <w:proofErr w:type="spellStart"/>
      <w:r w:rsidRPr="007F6A02">
        <w:rPr>
          <w:rFonts w:asciiTheme="minorHAnsi" w:hAnsiTheme="minorHAnsi" w:cstheme="minorHAnsi"/>
        </w:rPr>
        <w:t>inclusiv</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formalitățile</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publicare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și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înregistrare</w:t>
      </w:r>
      <w:proofErr w:type="spellEnd"/>
      <w:r w:rsidRPr="007F6A02">
        <w:rPr>
          <w:rFonts w:asciiTheme="minorHAnsi" w:hAnsiTheme="minorHAnsi" w:cstheme="minorHAnsi"/>
        </w:rPr>
        <w:t xml:space="preserve"> </w:t>
      </w:r>
      <w:proofErr w:type="gramStart"/>
      <w:r w:rsidRPr="007F6A02">
        <w:rPr>
          <w:rFonts w:asciiTheme="minorHAnsi" w:hAnsiTheme="minorHAnsi" w:cstheme="minorHAnsi"/>
        </w:rPr>
        <w:t>a</w:t>
      </w:r>
      <w:proofErr w:type="gramEnd"/>
      <w:r w:rsidRPr="007F6A02">
        <w:rPr>
          <w:rFonts w:asciiTheme="minorHAnsi" w:hAnsiTheme="minorHAnsi" w:cstheme="minorHAnsi"/>
        </w:rPr>
        <w:t xml:space="preserve"> </w:t>
      </w:r>
      <w:proofErr w:type="spellStart"/>
      <w:r w:rsidRPr="007F6A02">
        <w:rPr>
          <w:rFonts w:asciiTheme="minorHAnsi" w:hAnsiTheme="minorHAnsi" w:cstheme="minorHAnsi"/>
        </w:rPr>
        <w:t>acestora</w:t>
      </w:r>
      <w:proofErr w:type="spellEnd"/>
      <w:r w:rsidRPr="007F6A02">
        <w:rPr>
          <w:rFonts w:asciiTheme="minorHAnsi" w:hAnsiTheme="minorHAnsi" w:cstheme="minorHAnsi"/>
        </w:rPr>
        <w:t xml:space="preserve"> la </w:t>
      </w:r>
      <w:proofErr w:type="spellStart"/>
      <w:r w:rsidRPr="007F6A02">
        <w:rPr>
          <w:rFonts w:asciiTheme="minorHAnsi" w:hAnsiTheme="minorHAnsi" w:cstheme="minorHAnsi"/>
        </w:rPr>
        <w:t>Registrul</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Comerțului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sau</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orice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altă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instituție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publică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Președintele</w:t>
      </w:r>
      <w:proofErr w:type="spellEnd"/>
      <w:r w:rsidRPr="007F6A02">
        <w:rPr>
          <w:rFonts w:asciiTheme="minorHAnsi" w:hAnsiTheme="minorHAnsi" w:cstheme="minorHAnsi"/>
        </w:rPr>
        <w:t xml:space="preserve"> de </w:t>
      </w:r>
      <w:proofErr w:type="spellStart"/>
      <w:r w:rsidRPr="007F6A02">
        <w:rPr>
          <w:rFonts w:asciiTheme="minorHAnsi" w:hAnsiTheme="minorHAnsi" w:cstheme="minorHAnsi"/>
        </w:rPr>
        <w:t>ședință</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poate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delega</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toate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sau</w:t>
      </w:r>
      <w:proofErr w:type="spellEnd"/>
      <w:r w:rsidRPr="007F6A02">
        <w:rPr>
          <w:rFonts w:asciiTheme="minorHAnsi" w:hAnsiTheme="minorHAnsi" w:cstheme="minorHAnsi"/>
        </w:rPr>
        <w:t xml:space="preserve"> o </w:t>
      </w:r>
      <w:proofErr w:type="spellStart"/>
      <w:r w:rsidRPr="007F6A02">
        <w:rPr>
          <w:rFonts w:asciiTheme="minorHAnsi" w:hAnsiTheme="minorHAnsi" w:cstheme="minorHAnsi"/>
        </w:rPr>
        <w:t>parte</w:t>
      </w:r>
      <w:proofErr w:type="spellEnd"/>
      <w:r w:rsidRPr="007F6A02">
        <w:rPr>
          <w:rFonts w:asciiTheme="minorHAnsi" w:hAnsiTheme="minorHAnsi" w:cstheme="minorHAnsi"/>
        </w:rPr>
        <w:t xml:space="preserve"> din </w:t>
      </w:r>
      <w:proofErr w:type="spellStart"/>
      <w:r w:rsidRPr="007F6A02">
        <w:rPr>
          <w:rFonts w:asciiTheme="minorHAnsi" w:hAnsiTheme="minorHAnsi" w:cstheme="minorHAnsi"/>
        </w:rPr>
        <w:t>puterile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conferite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mai</w:t>
      </w:r>
      <w:proofErr w:type="spellEnd"/>
      <w:r w:rsidRPr="007F6A02">
        <w:rPr>
          <w:rFonts w:asciiTheme="minorHAnsi" w:hAnsiTheme="minorHAnsi" w:cstheme="minorHAnsi"/>
        </w:rPr>
        <w:t xml:space="preserve"> sus </w:t>
      </w:r>
      <w:proofErr w:type="spellStart"/>
      <w:r w:rsidRPr="007F6A02">
        <w:rPr>
          <w:rFonts w:asciiTheme="minorHAnsi" w:hAnsiTheme="minorHAnsi" w:cstheme="minorHAnsi"/>
        </w:rPr>
        <w:t>oricărei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persoane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competente</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pentru</w:t>
      </w:r>
      <w:proofErr w:type="spellEnd"/>
      <w:r w:rsidRPr="007F6A02">
        <w:rPr>
          <w:rFonts w:asciiTheme="minorHAnsi" w:hAnsiTheme="minorHAnsi" w:cstheme="minorHAnsi"/>
        </w:rPr>
        <w:t xml:space="preserve"> a </w:t>
      </w:r>
      <w:proofErr w:type="spellStart"/>
      <w:r w:rsidRPr="007F6A02">
        <w:rPr>
          <w:rFonts w:asciiTheme="minorHAnsi" w:hAnsiTheme="minorHAnsi" w:cstheme="minorHAnsi"/>
        </w:rPr>
        <w:t>îndeplini</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acest</w:t>
      </w:r>
      <w:proofErr w:type="spellEnd"/>
      <w:r w:rsidRPr="007F6A02">
        <w:rPr>
          <w:rFonts w:asciiTheme="minorHAnsi" w:hAnsiTheme="minorHAnsi" w:cstheme="minorHAnsi"/>
        </w:rPr>
        <w:t xml:space="preserve"> </w:t>
      </w:r>
      <w:proofErr w:type="spellStart"/>
      <w:r w:rsidRPr="007F6A02">
        <w:rPr>
          <w:rFonts w:asciiTheme="minorHAnsi" w:hAnsiTheme="minorHAnsi" w:cstheme="minorHAnsi"/>
        </w:rPr>
        <w:t>mandat</w:t>
      </w:r>
      <w:proofErr w:type="spellEnd"/>
      <w:r w:rsidRPr="007F6A02">
        <w:rPr>
          <w:rFonts w:asciiTheme="minorHAnsi" w:hAnsiTheme="minorHAnsi" w:cstheme="minorHAnsi"/>
          <w:bCs/>
        </w:rPr>
        <w:t>.</w:t>
      </w:r>
    </w:p>
    <w:p w14:paraId="09BEA8E4" w14:textId="77777777" w:rsidR="001738EB" w:rsidRPr="001E1878" w:rsidRDefault="001738EB" w:rsidP="001738EB">
      <w:pPr>
        <w:widowControl w:val="0"/>
        <w:autoSpaceDE w:val="0"/>
        <w:autoSpaceDN w:val="0"/>
        <w:adjustRightInd w:val="0"/>
        <w:ind w:right="83"/>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1738EB" w:rsidRPr="0016663C" w14:paraId="6DBFF0D6" w14:textId="77777777" w:rsidTr="0014377C">
        <w:trPr>
          <w:trHeight w:val="300"/>
          <w:jc w:val="center"/>
        </w:trPr>
        <w:tc>
          <w:tcPr>
            <w:tcW w:w="2430" w:type="dxa"/>
            <w:vAlign w:val="bottom"/>
            <w:hideMark/>
          </w:tcPr>
          <w:p w14:paraId="7261F43D"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2E3B7F4"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514E5C7"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1738EB" w:rsidRPr="00D9347F" w14:paraId="0EB71144" w14:textId="77777777" w:rsidTr="0014377C">
        <w:trPr>
          <w:trHeight w:val="73"/>
          <w:jc w:val="center"/>
        </w:trPr>
        <w:tc>
          <w:tcPr>
            <w:tcW w:w="2430" w:type="dxa"/>
            <w:vAlign w:val="bottom"/>
            <w:hideMark/>
          </w:tcPr>
          <w:p w14:paraId="77873102"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18700FE4" w14:textId="77777777" w:rsidR="001738EB" w:rsidRPr="0016663C"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E1E628A" w14:textId="77777777" w:rsidR="001738EB" w:rsidRPr="00D9347F" w:rsidRDefault="001738EB" w:rsidP="001738EB">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01E1BF9" w14:textId="77777777" w:rsidR="001738EB" w:rsidRPr="00D9347F" w:rsidRDefault="001738EB" w:rsidP="001738EB">
      <w:pPr>
        <w:ind w:right="83"/>
        <w:rPr>
          <w:rFonts w:asciiTheme="minorHAnsi" w:hAnsiTheme="minorHAnsi" w:cstheme="minorHAnsi"/>
          <w:b/>
          <w:bCs/>
          <w:lang w:val="ro-RO"/>
        </w:rPr>
      </w:pPr>
    </w:p>
    <w:p w14:paraId="3E23D0C3" w14:textId="77777777" w:rsidR="001738EB" w:rsidRPr="00D9347F" w:rsidRDefault="001738EB" w:rsidP="001738EB">
      <w:pPr>
        <w:ind w:right="83"/>
        <w:jc w:val="both"/>
        <w:rPr>
          <w:rFonts w:asciiTheme="minorHAnsi" w:hAnsiTheme="minorHAnsi" w:cstheme="minorHAnsi"/>
          <w:i/>
          <w:lang w:val="ro-RO" w:eastAsia="ro-RO"/>
        </w:rPr>
      </w:pPr>
      <w:bookmarkStart w:id="6" w:name="_Hlk147234412"/>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7F0C903E" w14:textId="77777777" w:rsidR="001738EB" w:rsidRPr="005F2C4E" w:rsidRDefault="001738EB" w:rsidP="001738EB">
      <w:pPr>
        <w:ind w:right="83"/>
        <w:jc w:val="both"/>
        <w:rPr>
          <w:rFonts w:asciiTheme="minorHAnsi" w:hAnsiTheme="minorHAnsi" w:cstheme="minorHAnsi"/>
          <w:i/>
          <w:sz w:val="14"/>
          <w:szCs w:val="14"/>
          <w:lang w:val="ro-RO" w:eastAsia="ro-RO"/>
        </w:rPr>
      </w:pPr>
    </w:p>
    <w:p w14:paraId="3902FC63" w14:textId="24646EA0" w:rsidR="001738EB" w:rsidRPr="00D9347F" w:rsidRDefault="001738EB" w:rsidP="001738EB">
      <w:pPr>
        <w:ind w:right="83"/>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11 iulie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bookmarkEnd w:id="6"/>
    </w:p>
    <w:bookmarkEnd w:id="3"/>
    <w:p w14:paraId="4970B197" w14:textId="77777777" w:rsidR="00134D7D" w:rsidRPr="00A24A07" w:rsidRDefault="00134D7D" w:rsidP="00D31B71">
      <w:pPr>
        <w:ind w:right="112"/>
        <w:jc w:val="both"/>
        <w:rPr>
          <w:rFonts w:asciiTheme="minorHAnsi" w:hAnsiTheme="minorHAnsi" w:cstheme="minorHAnsi"/>
          <w:lang w:val="ro-RO" w:eastAsia="ro-RO"/>
        </w:rPr>
      </w:pPr>
    </w:p>
    <w:p w14:paraId="3C0ECE7B" w14:textId="55D437E2" w:rsidR="00801DF2" w:rsidRPr="00A24A07" w:rsidRDefault="00801DF2" w:rsidP="00D31B71">
      <w:pPr>
        <w:ind w:right="112"/>
        <w:jc w:val="both"/>
        <w:rPr>
          <w:rFonts w:asciiTheme="minorHAnsi" w:hAnsiTheme="minorHAnsi" w:cstheme="minorHAnsi"/>
          <w:lang w:val="ro-RO" w:eastAsia="ro-RO"/>
        </w:rPr>
      </w:pPr>
      <w:r w:rsidRPr="00A24A07">
        <w:rPr>
          <w:rFonts w:asciiTheme="minorHAnsi" w:hAnsiTheme="minorHAnsi" w:cstheme="minorHAnsi"/>
          <w:lang w:val="ro-RO" w:eastAsia="ro-RO"/>
        </w:rPr>
        <w:t>Prezenta imputernicire specială:</w:t>
      </w:r>
    </w:p>
    <w:p w14:paraId="1F141FF3" w14:textId="77777777" w:rsidR="00801DF2" w:rsidRPr="00A24A07" w:rsidRDefault="00801DF2" w:rsidP="00D31B71">
      <w:pPr>
        <w:ind w:right="112"/>
        <w:jc w:val="both"/>
        <w:rPr>
          <w:rFonts w:asciiTheme="minorHAnsi" w:hAnsiTheme="minorHAnsi" w:cstheme="minorHAnsi"/>
          <w:lang w:val="ro-RO" w:eastAsia="ro-RO"/>
        </w:rPr>
      </w:pPr>
    </w:p>
    <w:p w14:paraId="621A69E5" w14:textId="723C7D90"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este valabilă doar pentru </w:t>
      </w:r>
      <w:r w:rsidR="001738EB">
        <w:rPr>
          <w:rFonts w:asciiTheme="minorHAnsi" w:hAnsiTheme="minorHAnsi" w:cstheme="minorHAnsi"/>
          <w:lang w:val="ro-RO" w:eastAsia="ro-RO"/>
        </w:rPr>
        <w:t>AGEA</w:t>
      </w:r>
      <w:r w:rsidRPr="00A24A07">
        <w:rPr>
          <w:rFonts w:asciiTheme="minorHAnsi" w:hAnsiTheme="minorHAnsi" w:cstheme="minorHAnsi"/>
          <w:lang w:val="ro-RO" w:eastAsia="ro-RO"/>
        </w:rPr>
        <w:t xml:space="preserve"> pentru care a fost solicitată (singura excepţie fiind cea de la punctul b) de mai jos), iar reprezentantul are obligaţia să voteze în conformitate cu instrucţiunile formulate de acţionarul care l-a desemnat, sub sanctiunea anularii votului de către secretarii şedinţei </w:t>
      </w:r>
      <w:r w:rsidR="001738EB">
        <w:rPr>
          <w:rFonts w:asciiTheme="minorHAnsi" w:hAnsiTheme="minorHAnsi" w:cstheme="minorHAnsi"/>
          <w:lang w:val="ro-RO" w:eastAsia="ro-RO"/>
        </w:rPr>
        <w:t>AGEA</w:t>
      </w:r>
      <w:r w:rsidRPr="00A24A07">
        <w:rPr>
          <w:rFonts w:asciiTheme="minorHAnsi" w:hAnsiTheme="minorHAnsi" w:cstheme="minorHAnsi"/>
          <w:lang w:val="ro-RO" w:eastAsia="ro-RO"/>
        </w:rPr>
        <w:t>;</w:t>
      </w:r>
    </w:p>
    <w:p w14:paraId="2A5D4E02" w14:textId="261D9E5E"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este valabilă şi pentru </w:t>
      </w:r>
      <w:bookmarkStart w:id="7" w:name="_Hlk203129709"/>
      <w:r w:rsidRPr="00A24A07">
        <w:rPr>
          <w:rFonts w:asciiTheme="minorHAnsi" w:hAnsiTheme="minorHAnsi" w:cstheme="minorHAnsi"/>
          <w:b/>
          <w:bCs/>
          <w:lang w:val="ro-RO" w:eastAsia="ro-RO"/>
        </w:rPr>
        <w:t xml:space="preserve">cea de-a doua convocare a aceleiaşi </w:t>
      </w:r>
      <w:r w:rsidR="001738EB">
        <w:rPr>
          <w:rFonts w:asciiTheme="minorHAnsi" w:hAnsiTheme="minorHAnsi" w:cstheme="minorHAnsi"/>
          <w:b/>
          <w:bCs/>
          <w:lang w:val="ro-RO" w:eastAsia="ro-RO"/>
        </w:rPr>
        <w:t>AGEA</w:t>
      </w:r>
      <w:r w:rsidRPr="00A24A07">
        <w:rPr>
          <w:rFonts w:asciiTheme="minorHAnsi" w:hAnsiTheme="minorHAnsi" w:cstheme="minorHAnsi"/>
          <w:b/>
          <w:bCs/>
          <w:lang w:val="ro-RO" w:eastAsia="ro-RO"/>
        </w:rPr>
        <w:t xml:space="preserve"> din data de </w:t>
      </w:r>
      <w:r w:rsidR="001738EB">
        <w:rPr>
          <w:rFonts w:asciiTheme="minorHAnsi" w:hAnsiTheme="minorHAnsi" w:cstheme="minorHAnsi"/>
          <w:b/>
          <w:bCs/>
          <w:lang w:val="ro-RO"/>
        </w:rPr>
        <w:t>12 august</w:t>
      </w:r>
      <w:r w:rsidR="00563924" w:rsidRPr="00D9347F">
        <w:rPr>
          <w:rFonts w:asciiTheme="minorHAnsi" w:hAnsiTheme="minorHAnsi" w:cstheme="minorHAnsi"/>
          <w:b/>
          <w:bCs/>
          <w:lang w:val="ro-RO"/>
        </w:rPr>
        <w:t xml:space="preserve"> 202</w:t>
      </w:r>
      <w:r w:rsidR="00563924">
        <w:rPr>
          <w:rFonts w:asciiTheme="minorHAnsi" w:hAnsiTheme="minorHAnsi" w:cstheme="minorHAnsi"/>
          <w:b/>
          <w:bCs/>
          <w:lang w:val="ro-RO"/>
        </w:rPr>
        <w:t>5</w:t>
      </w:r>
      <w:r w:rsidRPr="00A24A07">
        <w:rPr>
          <w:rFonts w:asciiTheme="minorHAnsi" w:hAnsiTheme="minorHAnsi" w:cstheme="minorHAnsi"/>
          <w:b/>
          <w:bCs/>
          <w:lang w:val="ro-RO" w:eastAsia="ro-RO"/>
        </w:rPr>
        <w:t>, ora 12:00 (ora României), ce va avea loc la ROMEXPO, situat în Bd. Măraști nr. 65-67, sala Titulescu, pavilion B3, sector 1, Bucure</w:t>
      </w:r>
      <w:r w:rsidRPr="00A24A07">
        <w:rPr>
          <w:rFonts w:asciiTheme="minorHAnsi" w:hAnsiTheme="minorHAnsi" w:cstheme="minorHAnsi"/>
          <w:b/>
          <w:bCs/>
          <w:iCs/>
          <w:lang w:val="ro-RO" w:eastAsia="ro-RO"/>
        </w:rPr>
        <w:t>ș</w:t>
      </w:r>
      <w:r w:rsidRPr="00A24A07">
        <w:rPr>
          <w:rFonts w:asciiTheme="minorHAnsi" w:hAnsiTheme="minorHAnsi" w:cstheme="minorHAnsi"/>
          <w:b/>
          <w:bCs/>
          <w:lang w:val="ro-RO" w:eastAsia="ro-RO"/>
        </w:rPr>
        <w:t>ti,</w:t>
      </w:r>
      <w:r w:rsidRPr="00A24A07">
        <w:rPr>
          <w:rFonts w:asciiTheme="minorHAnsi" w:hAnsiTheme="minorHAnsi" w:cstheme="minorHAnsi"/>
          <w:lang w:val="ro-RO" w:eastAsia="ro-RO"/>
        </w:rPr>
        <w:t xml:space="preserve"> în cazul în care adunarea nu se întruneşte l</w:t>
      </w:r>
      <w:r w:rsidR="008D07B4" w:rsidRPr="00A24A07">
        <w:rPr>
          <w:rFonts w:asciiTheme="minorHAnsi" w:hAnsiTheme="minorHAnsi" w:cstheme="minorHAnsi"/>
          <w:lang w:val="ro-RO" w:eastAsia="ro-RO"/>
        </w:rPr>
        <w:t xml:space="preserve">egal şi statutar în data de  </w:t>
      </w:r>
      <w:r w:rsidR="001738EB">
        <w:rPr>
          <w:rFonts w:asciiTheme="minorHAnsi" w:hAnsiTheme="minorHAnsi" w:cstheme="minorHAnsi"/>
          <w:lang w:val="ro-RO"/>
        </w:rPr>
        <w:t>11 august</w:t>
      </w:r>
      <w:r w:rsidR="00563924" w:rsidRPr="00D9347F">
        <w:rPr>
          <w:rFonts w:asciiTheme="minorHAnsi" w:hAnsiTheme="minorHAnsi" w:cstheme="minorHAnsi"/>
          <w:lang w:val="ro-RO"/>
        </w:rPr>
        <w:t xml:space="preserve"> 202</w:t>
      </w:r>
      <w:r w:rsidR="00563924">
        <w:rPr>
          <w:rFonts w:asciiTheme="minorHAnsi" w:hAnsiTheme="minorHAnsi" w:cstheme="minorHAnsi"/>
          <w:lang w:val="ro-RO"/>
        </w:rPr>
        <w:t>5</w:t>
      </w:r>
      <w:r w:rsidRPr="00A24A07">
        <w:rPr>
          <w:rFonts w:asciiTheme="minorHAnsi" w:hAnsiTheme="minorHAnsi" w:cstheme="minorHAnsi"/>
          <w:lang w:val="ro-RO" w:eastAsia="ro-RO"/>
        </w:rPr>
        <w:t>, ora 12:00 (ora României)</w:t>
      </w:r>
      <w:bookmarkEnd w:id="7"/>
      <w:r w:rsidRPr="00A24A07">
        <w:rPr>
          <w:rFonts w:asciiTheme="minorHAnsi" w:hAnsiTheme="minorHAnsi" w:cstheme="minorHAnsi"/>
          <w:lang w:val="ro-RO" w:eastAsia="ro-RO"/>
        </w:rPr>
        <w:t>;</w:t>
      </w:r>
    </w:p>
    <w:p w14:paraId="58867812" w14:textId="297ADF0A" w:rsidR="00801DF2" w:rsidRPr="00A24A07" w:rsidRDefault="00801DF2" w:rsidP="00D31B71">
      <w:pPr>
        <w:numPr>
          <w:ilvl w:val="0"/>
          <w:numId w:val="2"/>
        </w:numPr>
        <w:spacing w:after="240"/>
        <w:ind w:right="112"/>
        <w:jc w:val="both"/>
        <w:rPr>
          <w:rFonts w:asciiTheme="minorHAnsi" w:hAnsiTheme="minorHAnsi" w:cstheme="minorHAnsi"/>
          <w:lang w:val="ro-RO" w:eastAsia="ro-RO"/>
        </w:rPr>
      </w:pPr>
      <w:bookmarkStart w:id="8" w:name="_Hlk147228388"/>
      <w:r w:rsidRPr="00A24A07">
        <w:rPr>
          <w:rFonts w:asciiTheme="minorHAnsi" w:hAnsiTheme="minorHAnsi" w:cstheme="minorHAnsi"/>
          <w:lang w:val="ro-RO" w:eastAsia="ro-RO"/>
        </w:rPr>
        <w:lastRenderedPageBreak/>
        <w:t xml:space="preserve">termenul limită pentru înregistrarea imputernicirilor speciale la sediul Societăţii (în format fizic) sau prin e-mail la adresa </w:t>
      </w:r>
      <w:hyperlink r:id="rId9" w:history="1">
        <w:r w:rsidRPr="00A24A07">
          <w:rPr>
            <w:rStyle w:val="Hyperlink"/>
            <w:rFonts w:asciiTheme="minorHAnsi" w:hAnsiTheme="minorHAnsi" w:cstheme="minorHAnsi"/>
            <w:lang w:val="ro-RO" w:eastAsia="ro-RO"/>
          </w:rPr>
          <w:t>aga@hidroelectrica.ro</w:t>
        </w:r>
      </w:hyperlink>
      <w:r w:rsidRPr="00A24A07">
        <w:rPr>
          <w:rFonts w:asciiTheme="minorHAnsi" w:hAnsiTheme="minorHAnsi" w:cstheme="minorHAnsi"/>
          <w:lang w:val="ro-RO" w:eastAsia="ro-RO"/>
        </w:rPr>
        <w:t xml:space="preserve"> (conform Legii nr. 455/2001 privind semnătura electronică) este data de </w:t>
      </w:r>
      <w:r w:rsidR="004575F2" w:rsidRPr="00A24A07">
        <w:rPr>
          <w:rFonts w:asciiTheme="minorHAnsi" w:hAnsiTheme="minorHAnsi" w:cstheme="minorHAnsi"/>
          <w:b/>
          <w:bCs/>
          <w:lang w:val="ro-RO" w:eastAsia="ro-RO"/>
        </w:rPr>
        <w:t xml:space="preserve"> </w:t>
      </w:r>
      <w:bookmarkStart w:id="9" w:name="_Hlk203129717"/>
      <w:r w:rsidR="001738EB">
        <w:rPr>
          <w:rFonts w:asciiTheme="minorHAnsi" w:hAnsiTheme="minorHAnsi" w:cstheme="minorHAnsi"/>
          <w:b/>
          <w:bCs/>
          <w:lang w:val="ro-RO" w:eastAsia="ro-RO"/>
        </w:rPr>
        <w:t>6 august</w:t>
      </w:r>
      <w:r w:rsidRPr="00A24A07">
        <w:rPr>
          <w:rFonts w:asciiTheme="minorHAnsi" w:hAnsiTheme="minorHAnsi" w:cstheme="minorHAnsi"/>
          <w:b/>
          <w:bCs/>
          <w:lang w:val="ro-RO" w:eastAsia="ro-RO"/>
        </w:rPr>
        <w:t xml:space="preserve"> 202</w:t>
      </w:r>
      <w:r w:rsidR="007D2AD1" w:rsidRPr="00A24A07">
        <w:rPr>
          <w:rFonts w:asciiTheme="minorHAnsi" w:hAnsiTheme="minorHAnsi" w:cstheme="minorHAnsi"/>
          <w:b/>
          <w:bCs/>
          <w:lang w:val="ro-RO" w:eastAsia="ro-RO"/>
        </w:rPr>
        <w:t>5</w:t>
      </w:r>
      <w:bookmarkEnd w:id="8"/>
      <w:bookmarkEnd w:id="9"/>
      <w:r w:rsidR="00D067F2" w:rsidRPr="00A24A07">
        <w:rPr>
          <w:rFonts w:asciiTheme="minorHAnsi" w:hAnsiTheme="minorHAnsi" w:cstheme="minorHAnsi"/>
          <w:lang w:val="ro-RO" w:eastAsia="ro-RO"/>
        </w:rPr>
        <w:t>;</w:t>
      </w:r>
    </w:p>
    <w:p w14:paraId="39B9201C"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 xml:space="preserve">se semnează şi se datează de către acţionarul Mandant; </w:t>
      </w:r>
    </w:p>
    <w:p w14:paraId="22094CC4" w14:textId="6981F39C" w:rsidR="004B57C5" w:rsidRPr="00A24A07" w:rsidRDefault="00801DF2" w:rsidP="00D31B71">
      <w:pPr>
        <w:numPr>
          <w:ilvl w:val="0"/>
          <w:numId w:val="2"/>
        </w:numPr>
        <w:spacing w:after="240"/>
        <w:ind w:right="112"/>
        <w:jc w:val="both"/>
        <w:rPr>
          <w:rFonts w:asciiTheme="minorHAnsi" w:hAnsiTheme="minorHAnsi" w:cstheme="minorHAnsi"/>
          <w:lang w:val="ro-RO" w:eastAsia="ro-RO"/>
        </w:rPr>
      </w:pPr>
      <w:r w:rsidRPr="00A24A07">
        <w:rPr>
          <w:rFonts w:asciiTheme="minorHAnsi" w:hAnsiTheme="minorHAnsi" w:cstheme="minorHAnsi"/>
          <w:lang w:val="ro-RO" w:eastAsia="ro-RO"/>
        </w:rPr>
        <w:t>va fi completată de acţionarul Mandant la toate rubricile înscrise.</w:t>
      </w:r>
    </w:p>
    <w:p w14:paraId="7193A7D6" w14:textId="738EC275" w:rsidR="00801DF2" w:rsidRPr="00A24A07" w:rsidRDefault="00801DF2"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Un acționar poate desemna prin împuternicire unul sau mai mulți Mandatari Supleanți care sa îi asigure reprezentarea în </w:t>
      </w:r>
      <w:r w:rsidR="001738EB">
        <w:rPr>
          <w:rFonts w:asciiTheme="minorHAnsi" w:hAnsiTheme="minorHAnsi" w:cstheme="minorHAnsi"/>
          <w:lang w:val="ro-RO"/>
        </w:rPr>
        <w:t>AGEA</w:t>
      </w:r>
      <w:r w:rsidRPr="00A24A07">
        <w:rPr>
          <w:rFonts w:asciiTheme="minorHAnsi" w:hAnsiTheme="minorHAnsi" w:cstheme="minorHAnsi"/>
          <w:lang w:val="ro-RO"/>
        </w:rPr>
        <w:t xml:space="preserve">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A24A07" w:rsidRDefault="00801DF2" w:rsidP="00D31B71">
      <w:pPr>
        <w:ind w:right="112"/>
        <w:jc w:val="both"/>
        <w:rPr>
          <w:rFonts w:asciiTheme="minorHAnsi" w:hAnsiTheme="minorHAnsi" w:cstheme="minorHAnsi"/>
          <w:i/>
          <w:lang w:val="ro-RO" w:eastAsia="ro-RO"/>
        </w:rPr>
      </w:pPr>
    </w:p>
    <w:p w14:paraId="708F216B" w14:textId="77777777" w:rsidR="00801DF2" w:rsidRPr="00A24A07" w:rsidRDefault="00801DF2" w:rsidP="00D31B71">
      <w:pPr>
        <w:suppressAutoHyphens/>
        <w:ind w:right="112"/>
        <w:jc w:val="both"/>
        <w:rPr>
          <w:rFonts w:asciiTheme="minorHAnsi" w:hAnsiTheme="minorHAnsi" w:cstheme="minorHAnsi"/>
          <w:lang w:val="ro-RO" w:eastAsia="ro-RO"/>
        </w:rPr>
      </w:pPr>
      <w:r w:rsidRPr="00A24A07">
        <w:rPr>
          <w:rFonts w:asciiTheme="minorHAnsi" w:hAnsiTheme="minorHAnsi" w:cstheme="minorHAnsi"/>
          <w:lang w:val="ro-RO" w:eastAsia="ro-RO"/>
        </w:rPr>
        <w:t>Anexez prezentei împuterniciri speciale:</w:t>
      </w:r>
    </w:p>
    <w:p w14:paraId="3E01F969" w14:textId="77777777" w:rsidR="00801DF2" w:rsidRPr="00A24A07" w:rsidRDefault="00801DF2" w:rsidP="00D31B71">
      <w:pPr>
        <w:suppressAutoHyphens/>
        <w:ind w:right="112"/>
        <w:jc w:val="both"/>
        <w:rPr>
          <w:rFonts w:asciiTheme="minorHAnsi" w:hAnsiTheme="minorHAnsi" w:cstheme="minorHAnsi"/>
          <w:lang w:val="ro-RO" w:eastAsia="ro-RO"/>
        </w:rPr>
      </w:pPr>
    </w:p>
    <w:p w14:paraId="6CCA0E94" w14:textId="77777777" w:rsidR="00801DF2" w:rsidRPr="00A24A07" w:rsidRDefault="00801DF2" w:rsidP="00D31B71">
      <w:pPr>
        <w:pStyle w:val="ListParagraph"/>
        <w:numPr>
          <w:ilvl w:val="0"/>
          <w:numId w:val="19"/>
        </w:numPr>
        <w:ind w:right="112"/>
        <w:jc w:val="both"/>
        <w:rPr>
          <w:rFonts w:asciiTheme="minorHAnsi" w:hAnsiTheme="minorHAnsi" w:cstheme="minorHAnsi"/>
          <w:b/>
          <w:lang w:val="ro-RO" w:eastAsia="ro-RO"/>
        </w:rPr>
      </w:pPr>
      <w:r w:rsidRPr="00A24A07">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A24A07">
        <w:rPr>
          <w:rFonts w:asciiTheme="minorHAnsi" w:hAnsiTheme="minorHAnsi" w:cstheme="minorHAnsi"/>
          <w:bCs/>
          <w:lang w:val="ro-RO" w:eastAsia="ro-RO"/>
        </w:rPr>
        <w:t xml:space="preserve">Hidroelectrica </w:t>
      </w:r>
      <w:r w:rsidRPr="00A24A07">
        <w:rPr>
          <w:rFonts w:asciiTheme="minorHAnsi" w:hAnsiTheme="minorHAnsi" w:cstheme="minorHAnsi"/>
          <w:lang w:val="ro-RO" w:eastAsia="ro-RO"/>
        </w:rPr>
        <w:t>eliberat</w:t>
      </w:r>
      <w:r w:rsidRPr="00A24A07">
        <w:rPr>
          <w:rFonts w:asciiTheme="minorHAnsi" w:hAnsiTheme="minorHAnsi" w:cstheme="minorHAnsi"/>
          <w:b/>
          <w:lang w:val="ro-RO" w:eastAsia="ro-RO"/>
        </w:rPr>
        <w:t xml:space="preserve"> </w:t>
      </w:r>
      <w:r w:rsidRPr="00A24A07">
        <w:rPr>
          <w:rFonts w:asciiTheme="minorHAnsi" w:hAnsiTheme="minorHAnsi" w:cstheme="minorHAnsi"/>
          <w:lang w:val="ro-RO" w:eastAsia="ro-RO"/>
        </w:rPr>
        <w:t xml:space="preserve">la Data de Referintă de către Depozitarul Central S.A.; </w:t>
      </w:r>
    </w:p>
    <w:p w14:paraId="1E9E3103" w14:textId="77777777" w:rsidR="00801DF2" w:rsidRPr="00A24A07" w:rsidRDefault="00801DF2" w:rsidP="00D31B71">
      <w:pPr>
        <w:pStyle w:val="ListParagraph"/>
        <w:suppressAutoHyphens/>
        <w:ind w:left="630" w:right="112" w:firstLine="90"/>
        <w:jc w:val="both"/>
        <w:rPr>
          <w:rFonts w:asciiTheme="minorHAnsi" w:hAnsiTheme="minorHAnsi" w:cstheme="minorHAnsi"/>
          <w:lang w:val="ro-RO" w:eastAsia="ro-RO"/>
        </w:rPr>
      </w:pPr>
      <w:r w:rsidRPr="00A24A07">
        <w:rPr>
          <w:rFonts w:asciiTheme="minorHAnsi" w:hAnsiTheme="minorHAnsi" w:cstheme="minorHAnsi"/>
          <w:lang w:val="ro-RO" w:eastAsia="ro-RO"/>
        </w:rPr>
        <w:t>şi</w:t>
      </w:r>
    </w:p>
    <w:p w14:paraId="35CB13A3" w14:textId="77777777" w:rsidR="00801DF2" w:rsidRPr="00A24A07" w:rsidRDefault="00801DF2" w:rsidP="00D31B71">
      <w:pPr>
        <w:pStyle w:val="ListParagraph"/>
        <w:numPr>
          <w:ilvl w:val="0"/>
          <w:numId w:val="19"/>
        </w:numPr>
        <w:ind w:right="112"/>
        <w:jc w:val="both"/>
        <w:rPr>
          <w:rFonts w:asciiTheme="minorHAnsi" w:hAnsiTheme="minorHAnsi" w:cstheme="minorHAnsi"/>
          <w:lang w:val="ro-RO" w:eastAsia="ro-RO"/>
        </w:rPr>
      </w:pPr>
      <w:r w:rsidRPr="00A24A07">
        <w:rPr>
          <w:rFonts w:asciiTheme="minorHAnsi" w:hAnsiTheme="minorHAnsi" w:cstheme="minorHAnsi"/>
          <w:lang w:val="ro-RO" w:eastAsia="ro-RO"/>
        </w:rPr>
        <w:t>Copia actului de identitate al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A24A07" w:rsidRDefault="00801DF2" w:rsidP="00D31B71">
      <w:pPr>
        <w:ind w:right="112"/>
        <w:jc w:val="both"/>
        <w:rPr>
          <w:rFonts w:asciiTheme="minorHAnsi" w:hAnsiTheme="minorHAnsi" w:cstheme="minorHAnsi"/>
          <w:lang w:val="ro-RO" w:eastAsia="ro-RO"/>
        </w:rPr>
      </w:pPr>
    </w:p>
    <w:p w14:paraId="53E7DFED" w14:textId="7EE58541" w:rsidR="00801DF2" w:rsidRPr="00A24A07" w:rsidRDefault="00801DF2" w:rsidP="00D31B71">
      <w:pPr>
        <w:ind w:right="112"/>
        <w:jc w:val="both"/>
        <w:rPr>
          <w:rFonts w:asciiTheme="minorHAnsi" w:hAnsiTheme="minorHAnsi" w:cstheme="minorHAnsi"/>
          <w:lang w:val="ro-RO" w:eastAsia="ro-RO"/>
        </w:rPr>
      </w:pPr>
      <w:r w:rsidRPr="00A24A07">
        <w:rPr>
          <w:rFonts w:asciiTheme="minorHAnsi" w:hAnsiTheme="minorHAnsi" w:cstheme="minorHAnsi"/>
          <w:lang w:val="ro-RO" w:eastAsia="ro-RO"/>
        </w:rPr>
        <w:t>În cazul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 xml:space="preserve">şi, dacă este cazul, al Mandatarului Supleant persoană juridică, ataşez şi </w:t>
      </w:r>
      <w:bookmarkStart w:id="10" w:name="_Hlk147231497"/>
      <w:r w:rsidRPr="00A24A07">
        <w:rPr>
          <w:rFonts w:asciiTheme="minorHAnsi" w:hAnsiTheme="minorHAnsi" w:cstheme="minorHAnsi"/>
          <w:lang w:val="ro-RO" w:eastAsia="ro-RO"/>
        </w:rPr>
        <w:t>certificatul constatator al Mandatarului</w:t>
      </w:r>
      <w:r w:rsidRPr="00A24A07">
        <w:rPr>
          <w:rFonts w:asciiTheme="minorHAnsi" w:hAnsiTheme="minorHAnsi" w:cstheme="minorHAnsi"/>
          <w:lang w:val="ro-RO"/>
        </w:rPr>
        <w:t xml:space="preserve"> </w:t>
      </w:r>
      <w:r w:rsidRPr="00A24A07">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A24A07">
        <w:rPr>
          <w:rFonts w:asciiTheme="minorHAnsi" w:hAnsiTheme="minorHAnsi" w:cstheme="minorHAnsi"/>
          <w:lang w:val="ro-RO" w:eastAsia="ro-RO"/>
        </w:rPr>
        <w:t xml:space="preserve">, </w:t>
      </w:r>
      <w:r w:rsidRPr="00A24A07">
        <w:rPr>
          <w:rFonts w:asciiTheme="minorHAnsi" w:hAnsiTheme="minorHAnsi" w:cstheme="minorHAnsi"/>
          <w:lang w:val="ro-RO" w:eastAsia="ro-RO"/>
        </w:rPr>
        <w:t xml:space="preserve">emis de către o autoritate competentă din statul de origine, indicând printre altele identitatea reprezentantului legal al acestuia, cu o vechime de cel mult 30 de zile înainte de data </w:t>
      </w:r>
      <w:r w:rsidR="001738EB">
        <w:rPr>
          <w:rFonts w:asciiTheme="minorHAnsi" w:hAnsiTheme="minorHAnsi" w:cstheme="minorHAnsi"/>
          <w:lang w:val="ro-RO" w:eastAsia="ro-RO"/>
        </w:rPr>
        <w:t>AGEA</w:t>
      </w:r>
      <w:bookmarkEnd w:id="10"/>
      <w:r w:rsidR="008F6F21" w:rsidRPr="00A24A07">
        <w:rPr>
          <w:rFonts w:asciiTheme="minorHAnsi" w:hAnsiTheme="minorHAnsi" w:cstheme="minorHAnsi"/>
          <w:lang w:val="ro-RO" w:eastAsia="ro-RO"/>
        </w:rPr>
        <w:t xml:space="preserve">, în original sau în copie conformă cu originalul, </w:t>
      </w:r>
      <w:r w:rsidRPr="00A24A07">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A24A07">
        <w:rPr>
          <w:rFonts w:asciiTheme="minorHAnsi" w:hAnsiTheme="minorHAnsi" w:cstheme="minorHAnsi"/>
          <w:lang w:val="ro-RO" w:eastAsia="ro-RO"/>
        </w:rPr>
        <w:t xml:space="preserve">,  în original sau în copie conformă cu originalul, </w:t>
      </w:r>
      <w:r w:rsidRPr="00A24A07">
        <w:rPr>
          <w:rFonts w:asciiTheme="minorHAnsi" w:hAnsiTheme="minorHAnsi" w:cstheme="minorHAnsi"/>
          <w:lang w:val="ro-RO" w:eastAsia="ro-RO"/>
        </w:rPr>
        <w:t xml:space="preserve"> cu o vechime de cel mult 30 de zile înainte de data </w:t>
      </w:r>
      <w:r w:rsidR="001738EB">
        <w:rPr>
          <w:rFonts w:asciiTheme="minorHAnsi" w:hAnsiTheme="minorHAnsi" w:cstheme="minorHAnsi"/>
          <w:lang w:val="ro-RO" w:eastAsia="ro-RO"/>
        </w:rPr>
        <w:t>AGEA</w:t>
      </w:r>
      <w:r w:rsidRPr="00A24A07">
        <w:rPr>
          <w:rFonts w:asciiTheme="minorHAnsi" w:hAnsiTheme="minorHAnsi" w:cstheme="minorHAnsi"/>
          <w:lang w:val="ro-RO" w:eastAsia="ro-RO"/>
        </w:rPr>
        <w:t>.</w:t>
      </w:r>
    </w:p>
    <w:p w14:paraId="72A64281" w14:textId="77777777" w:rsidR="00801DF2" w:rsidRPr="00A24A07" w:rsidRDefault="00801DF2" w:rsidP="00D31B71">
      <w:pPr>
        <w:ind w:right="112"/>
        <w:jc w:val="both"/>
        <w:rPr>
          <w:rFonts w:asciiTheme="minorHAnsi" w:hAnsiTheme="minorHAnsi" w:cstheme="minorHAnsi"/>
          <w:lang w:val="ro-RO"/>
        </w:rPr>
      </w:pPr>
    </w:p>
    <w:p w14:paraId="6F52348A" w14:textId="77777777" w:rsidR="00801DF2" w:rsidRPr="00A24A07" w:rsidRDefault="00801DF2" w:rsidP="00D31B71">
      <w:pPr>
        <w:ind w:right="112"/>
        <w:jc w:val="both"/>
        <w:rPr>
          <w:rFonts w:asciiTheme="minorHAnsi" w:hAnsiTheme="minorHAnsi" w:cstheme="minorHAnsi"/>
          <w:lang w:val="ro-RO"/>
        </w:rPr>
      </w:pPr>
      <w:r w:rsidRPr="00A24A07">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A24A07" w:rsidRDefault="00B9707C" w:rsidP="00D31B71">
      <w:pPr>
        <w:ind w:right="112"/>
        <w:jc w:val="both"/>
        <w:rPr>
          <w:rFonts w:asciiTheme="minorHAnsi" w:hAnsiTheme="minorHAnsi" w:cstheme="minorHAnsi"/>
          <w:lang w:val="ro-RO"/>
        </w:rPr>
      </w:pPr>
    </w:p>
    <w:p w14:paraId="75E1433B" w14:textId="77777777" w:rsidR="00B9707C" w:rsidRPr="00A24A07" w:rsidRDefault="00B9707C" w:rsidP="00D31B71">
      <w:pPr>
        <w:ind w:right="112"/>
        <w:jc w:val="both"/>
        <w:rPr>
          <w:rFonts w:asciiTheme="minorHAnsi" w:hAnsiTheme="minorHAnsi" w:cstheme="minorHAnsi"/>
          <w:lang w:val="ro-RO"/>
        </w:rPr>
      </w:pPr>
      <w:r w:rsidRPr="00A24A07">
        <w:rPr>
          <w:rFonts w:asciiTheme="minorHAnsi" w:hAnsiTheme="minorHAnsi" w:cstheme="minorHAnsi"/>
          <w:lang w:val="ro-RO"/>
        </w:rPr>
        <w:t>În cazul numirii mai multor mandatari supleanţi, ordinea exercitării mandatului este următoarea:</w:t>
      </w:r>
    </w:p>
    <w:p w14:paraId="1E967A8A" w14:textId="6BA8BA26" w:rsidR="00B9707C" w:rsidRPr="00A24A07" w:rsidRDefault="00B9707C" w:rsidP="00D31B71">
      <w:pPr>
        <w:ind w:right="112"/>
        <w:jc w:val="both"/>
        <w:rPr>
          <w:rFonts w:asciiTheme="minorHAnsi" w:hAnsiTheme="minorHAnsi" w:cstheme="minorHAnsi"/>
          <w:lang w:val="ro-RO"/>
        </w:rPr>
      </w:pPr>
      <w:r w:rsidRPr="00A24A07">
        <w:rPr>
          <w:rFonts w:asciiTheme="minorHAnsi" w:hAnsiTheme="minorHAnsi" w:cstheme="minorHAnsi"/>
          <w:lang w:val="ro-RO"/>
        </w:rPr>
        <w:t xml:space="preserve"> ________________</w:t>
      </w:r>
      <w:r w:rsidR="00A823EE" w:rsidRPr="00A24A07">
        <w:rPr>
          <w:rFonts w:asciiTheme="minorHAnsi" w:hAnsiTheme="minorHAnsi" w:cstheme="minorHAnsi"/>
          <w:lang w:val="ro-RO"/>
        </w:rPr>
        <w:t>__</w:t>
      </w:r>
    </w:p>
    <w:p w14:paraId="34AF8AE4" w14:textId="77777777" w:rsidR="004B57C5" w:rsidRPr="00A24A07"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A24A07" w:rsidRDefault="001B3A84" w:rsidP="00D31B71">
      <w:pPr>
        <w:ind w:right="112"/>
        <w:jc w:val="both"/>
        <w:rPr>
          <w:rFonts w:asciiTheme="minorHAnsi" w:hAnsiTheme="minorHAnsi" w:cstheme="minorHAnsi"/>
          <w:lang w:val="ro-RO"/>
        </w:rPr>
      </w:pPr>
      <w:r w:rsidRPr="00A24A07">
        <w:rPr>
          <w:rFonts w:asciiTheme="minorHAnsi" w:hAnsiTheme="minorHAnsi" w:cstheme="minorHAnsi"/>
          <w:lang w:val="ro-RO"/>
        </w:rPr>
        <w:t>S</w:t>
      </w:r>
      <w:r w:rsidR="00233BA6" w:rsidRPr="00A24A07">
        <w:rPr>
          <w:rFonts w:asciiTheme="minorHAnsi" w:hAnsiTheme="minorHAnsi" w:cstheme="minorHAnsi"/>
          <w:lang w:val="ro-RO"/>
        </w:rPr>
        <w:t>.</w:t>
      </w:r>
      <w:r w:rsidRPr="00A24A07">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w:t>
      </w:r>
      <w:r w:rsidRPr="00A24A07">
        <w:rPr>
          <w:rFonts w:asciiTheme="minorHAnsi" w:hAnsiTheme="minorHAnsi" w:cstheme="minorHAnsi"/>
          <w:lang w:val="ro-RO"/>
        </w:rPr>
        <w:lastRenderedPageBreak/>
        <w:t xml:space="preserve">detaliate privind prelucrarea datelor personale și modalitatea de exercitare a drepturilor persoanei vizate sunt disponibile la </w:t>
      </w:r>
      <w:hyperlink r:id="rId10" w:history="1">
        <w:r w:rsidRPr="00A24A07">
          <w:rPr>
            <w:rStyle w:val="Hyperlink"/>
            <w:rFonts w:asciiTheme="minorHAnsi" w:hAnsiTheme="minorHAnsi" w:cstheme="minorHAnsi"/>
            <w:lang w:val="ro-RO"/>
          </w:rPr>
          <w:t>https://www.hidroelectrica.ro/article/6</w:t>
        </w:r>
      </w:hyperlink>
      <w:r w:rsidRPr="00A24A07">
        <w:rPr>
          <w:rFonts w:asciiTheme="minorHAnsi" w:hAnsiTheme="minorHAnsi" w:cstheme="minorHAnsi"/>
          <w:lang w:val="ro-RO"/>
        </w:rPr>
        <w:t>.</w:t>
      </w:r>
    </w:p>
    <w:p w14:paraId="0B6ADC95" w14:textId="77777777" w:rsidR="001B3A84" w:rsidRPr="00A24A07" w:rsidRDefault="001B3A84" w:rsidP="00D31B71">
      <w:pPr>
        <w:ind w:right="112"/>
        <w:jc w:val="both"/>
        <w:rPr>
          <w:rFonts w:asciiTheme="minorHAnsi" w:hAnsiTheme="minorHAnsi" w:cstheme="minorHAnsi"/>
          <w:lang w:val="ro-RO"/>
        </w:rPr>
      </w:pPr>
    </w:p>
    <w:p w14:paraId="4D702A6A" w14:textId="0973AA8C"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Data acordării </w:t>
      </w:r>
      <w:r w:rsidR="00006181" w:rsidRPr="00A24A07">
        <w:rPr>
          <w:rFonts w:asciiTheme="minorHAnsi" w:hAnsiTheme="minorHAnsi" w:cstheme="minorHAnsi"/>
          <w:lang w:val="ro-RO" w:eastAsia="ro-RO"/>
        </w:rPr>
        <w:t>î</w:t>
      </w:r>
      <w:r w:rsidRPr="00A24A07">
        <w:rPr>
          <w:rFonts w:asciiTheme="minorHAnsi" w:hAnsiTheme="minorHAnsi" w:cstheme="minorHAnsi"/>
          <w:lang w:val="ro-RO"/>
        </w:rPr>
        <w:t xml:space="preserve">mputerniciriii speciale: </w:t>
      </w:r>
      <w:r w:rsidR="00A823EE" w:rsidRPr="00A24A07">
        <w:rPr>
          <w:rFonts w:asciiTheme="minorHAnsi" w:hAnsiTheme="minorHAnsi" w:cstheme="minorHAnsi"/>
          <w:lang w:val="ro-RO"/>
        </w:rPr>
        <w:t>__________________________</w:t>
      </w:r>
    </w:p>
    <w:p w14:paraId="6317F953" w14:textId="33829492" w:rsidR="004B57C5" w:rsidRPr="00A24A07" w:rsidRDefault="004B57C5" w:rsidP="00D31B71">
      <w:pPr>
        <w:spacing w:before="240"/>
        <w:ind w:right="112"/>
        <w:jc w:val="both"/>
        <w:rPr>
          <w:rFonts w:asciiTheme="minorHAnsi" w:hAnsiTheme="minorHAnsi" w:cstheme="minorHAnsi"/>
          <w:i/>
          <w:lang w:val="ro-RO"/>
        </w:rPr>
      </w:pPr>
      <w:r w:rsidRPr="00A24A07">
        <w:rPr>
          <w:rFonts w:asciiTheme="minorHAnsi" w:hAnsiTheme="minorHAnsi" w:cstheme="minorHAnsi"/>
          <w:i/>
          <w:lang w:val="ro-RO"/>
        </w:rPr>
        <w:t>(</w:t>
      </w:r>
      <w:r w:rsidR="00A823EE" w:rsidRPr="00A24A07">
        <w:rPr>
          <w:rFonts w:asciiTheme="minorHAnsi" w:hAnsiTheme="minorHAnsi" w:cstheme="minorHAnsi"/>
          <w:i/>
          <w:lang w:val="ro-RO"/>
        </w:rPr>
        <w:t>Î</w:t>
      </w:r>
      <w:r w:rsidRPr="00A24A07">
        <w:rPr>
          <w:rFonts w:asciiTheme="minorHAnsi" w:hAnsiTheme="minorHAnsi" w:cstheme="minorHAnsi"/>
          <w:i/>
          <w:lang w:val="ro-RO"/>
        </w:rPr>
        <w:t xml:space="preserve">n situatia in care acţionarul va transmite succesiv două imputerniciri speciale, Societatea va considera </w:t>
      </w:r>
      <w:r w:rsidR="00A823EE" w:rsidRPr="00A24A07">
        <w:rPr>
          <w:rFonts w:asciiTheme="minorHAnsi" w:hAnsiTheme="minorHAnsi" w:cstheme="minorHAnsi"/>
          <w:i/>
          <w:lang w:val="ro-RO"/>
        </w:rPr>
        <w:t>că î</w:t>
      </w:r>
      <w:r w:rsidRPr="00A24A07">
        <w:rPr>
          <w:rFonts w:asciiTheme="minorHAnsi" w:hAnsiTheme="minorHAnsi" w:cstheme="minorHAnsi"/>
          <w:i/>
          <w:lang w:val="ro-RO"/>
        </w:rPr>
        <w:t>mputernicirea specială având o dată ulterioară revocă imputernicirea(ile) specială(e) anterioară(e)).</w:t>
      </w:r>
    </w:p>
    <w:p w14:paraId="29C4D6AC"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Nume şi prenume: </w:t>
      </w:r>
      <w:r w:rsidR="00A823EE" w:rsidRPr="00A24A07">
        <w:rPr>
          <w:rFonts w:asciiTheme="minorHAnsi" w:hAnsiTheme="minorHAnsi" w:cstheme="minorHAnsi"/>
          <w:lang w:val="ro-RO"/>
        </w:rPr>
        <w:t>________________________ (</w:t>
      </w:r>
      <w:r w:rsidR="00A823EE" w:rsidRPr="00A24A07">
        <w:rPr>
          <w:rFonts w:asciiTheme="minorHAnsi" w:hAnsiTheme="minorHAnsi" w:cstheme="minorHAnsi"/>
          <w:i/>
          <w:lang w:val="ro-RO"/>
        </w:rPr>
        <w:t>numele şi prenumele Mandantului, în clar, cu majuscule)</w:t>
      </w:r>
    </w:p>
    <w:p w14:paraId="41C866B6" w14:textId="77777777" w:rsidR="004B57C5" w:rsidRPr="00A24A07"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A24A07" w:rsidRDefault="004B57C5" w:rsidP="00D31B71">
      <w:pPr>
        <w:autoSpaceDE w:val="0"/>
        <w:autoSpaceDN w:val="0"/>
        <w:adjustRightInd w:val="0"/>
        <w:ind w:right="112"/>
        <w:jc w:val="both"/>
        <w:rPr>
          <w:rFonts w:asciiTheme="minorHAnsi" w:hAnsiTheme="minorHAnsi" w:cstheme="minorHAnsi"/>
          <w:lang w:val="ro-RO"/>
        </w:rPr>
      </w:pPr>
      <w:r w:rsidRPr="00A24A07">
        <w:rPr>
          <w:rFonts w:asciiTheme="minorHAnsi" w:hAnsiTheme="minorHAnsi" w:cstheme="minorHAnsi"/>
          <w:lang w:val="ro-RO"/>
        </w:rPr>
        <w:t xml:space="preserve">Semnătura: </w:t>
      </w:r>
      <w:r w:rsidR="00A823EE" w:rsidRPr="00A24A07">
        <w:rPr>
          <w:rFonts w:asciiTheme="minorHAnsi" w:hAnsiTheme="minorHAnsi" w:cstheme="minorHAnsi"/>
          <w:lang w:val="ro-RO"/>
        </w:rPr>
        <w:t>________________________</w:t>
      </w:r>
    </w:p>
    <w:p w14:paraId="1775EF21" w14:textId="32DC1ADD" w:rsidR="007A1574" w:rsidRPr="00A24A07" w:rsidRDefault="00A823EE" w:rsidP="00D31B71">
      <w:pPr>
        <w:spacing w:before="240"/>
        <w:ind w:right="112"/>
        <w:jc w:val="both"/>
        <w:rPr>
          <w:rFonts w:asciiTheme="minorHAnsi" w:hAnsiTheme="minorHAnsi" w:cstheme="minorHAnsi"/>
          <w:lang w:val="ro-RO"/>
        </w:rPr>
      </w:pPr>
      <w:r w:rsidRPr="00A24A07">
        <w:rPr>
          <w:rFonts w:asciiTheme="minorHAnsi" w:hAnsiTheme="minorHAnsi" w:cstheme="minorHAnsi"/>
          <w:i/>
          <w:lang w:val="ro-RO"/>
        </w:rPr>
        <w:t>(se va semna de către Mandant sau, după caz, de reprezentantul legal al Mandantului</w:t>
      </w:r>
      <w:bookmarkEnd w:id="0"/>
      <w:r w:rsidR="00B14B80" w:rsidRPr="00A24A07">
        <w:rPr>
          <w:rFonts w:asciiTheme="minorHAnsi" w:hAnsiTheme="minorHAnsi" w:cstheme="minorHAnsi"/>
          <w:i/>
          <w:lang w:val="ro-RO"/>
        </w:rPr>
        <w:t>)</w:t>
      </w:r>
    </w:p>
    <w:sectPr w:rsidR="007A1574" w:rsidRPr="00A24A07"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1654D" w14:textId="77777777" w:rsidR="00E11511" w:rsidRDefault="00E11511">
      <w:r>
        <w:separator/>
      </w:r>
    </w:p>
  </w:endnote>
  <w:endnote w:type="continuationSeparator" w:id="0">
    <w:p w14:paraId="70B7A0B7" w14:textId="77777777" w:rsidR="00E11511" w:rsidRDefault="00E1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D4CF" w14:textId="77777777" w:rsidR="00E11511" w:rsidRDefault="00E11511">
      <w:r>
        <w:separator/>
      </w:r>
    </w:p>
  </w:footnote>
  <w:footnote w:type="continuationSeparator" w:id="0">
    <w:p w14:paraId="538EAE7F" w14:textId="77777777" w:rsidR="00E11511" w:rsidRDefault="00E11511">
      <w:r>
        <w:continuationSeparator/>
      </w:r>
    </w:p>
  </w:footnote>
  <w:footnote w:id="1">
    <w:p w14:paraId="1C5DF9F4" w14:textId="77777777" w:rsidR="004B57C5" w:rsidRPr="00801DF2" w:rsidRDefault="004B57C5" w:rsidP="00563924">
      <w:pPr>
        <w:autoSpaceDE w:val="0"/>
        <w:autoSpaceDN w:val="0"/>
        <w:adjustRightInd w:val="0"/>
        <w:ind w:right="83"/>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17"/>
  </w:num>
  <w:num w:numId="2" w16cid:durableId="345643174">
    <w:abstractNumId w:val="19"/>
  </w:num>
  <w:num w:numId="3" w16cid:durableId="830753816">
    <w:abstractNumId w:val="14"/>
  </w:num>
  <w:num w:numId="4" w16cid:durableId="1808425470">
    <w:abstractNumId w:val="12"/>
  </w:num>
  <w:num w:numId="5" w16cid:durableId="1634021673">
    <w:abstractNumId w:val="3"/>
  </w:num>
  <w:num w:numId="6" w16cid:durableId="1471169982">
    <w:abstractNumId w:val="2"/>
  </w:num>
  <w:num w:numId="7" w16cid:durableId="1806317295">
    <w:abstractNumId w:val="16"/>
  </w:num>
  <w:num w:numId="8" w16cid:durableId="1607079744">
    <w:abstractNumId w:val="18"/>
  </w:num>
  <w:num w:numId="9" w16cid:durableId="1869949096">
    <w:abstractNumId w:val="7"/>
  </w:num>
  <w:num w:numId="10" w16cid:durableId="172187265">
    <w:abstractNumId w:val="8"/>
  </w:num>
  <w:num w:numId="11" w16cid:durableId="219676890">
    <w:abstractNumId w:val="5"/>
  </w:num>
  <w:num w:numId="12" w16cid:durableId="116533353">
    <w:abstractNumId w:val="0"/>
  </w:num>
  <w:num w:numId="13" w16cid:durableId="1580552974">
    <w:abstractNumId w:val="1"/>
  </w:num>
  <w:num w:numId="14" w16cid:durableId="620890349">
    <w:abstractNumId w:val="9"/>
  </w:num>
  <w:num w:numId="15" w16cid:durableId="1432621886">
    <w:abstractNumId w:val="13"/>
  </w:num>
  <w:num w:numId="16" w16cid:durableId="1736538682">
    <w:abstractNumId w:val="4"/>
  </w:num>
  <w:num w:numId="17" w16cid:durableId="1442451936">
    <w:abstractNumId w:val="15"/>
  </w:num>
  <w:num w:numId="18" w16cid:durableId="342899101">
    <w:abstractNumId w:val="10"/>
  </w:num>
  <w:num w:numId="19" w16cid:durableId="1209416149">
    <w:abstractNumId w:val="6"/>
  </w:num>
  <w:num w:numId="20" w16cid:durableId="1143424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738EB"/>
    <w:rsid w:val="00181A11"/>
    <w:rsid w:val="00184FF0"/>
    <w:rsid w:val="00186E84"/>
    <w:rsid w:val="00193E0E"/>
    <w:rsid w:val="001A32E9"/>
    <w:rsid w:val="001A4EA8"/>
    <w:rsid w:val="001A6433"/>
    <w:rsid w:val="001B3A84"/>
    <w:rsid w:val="001B7979"/>
    <w:rsid w:val="001C1D17"/>
    <w:rsid w:val="001C49C1"/>
    <w:rsid w:val="001C7640"/>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22565"/>
    <w:rsid w:val="00323C1C"/>
    <w:rsid w:val="00325DE4"/>
    <w:rsid w:val="00332E2B"/>
    <w:rsid w:val="003333C8"/>
    <w:rsid w:val="00343704"/>
    <w:rsid w:val="003464A6"/>
    <w:rsid w:val="00353BCF"/>
    <w:rsid w:val="0036507A"/>
    <w:rsid w:val="003668DD"/>
    <w:rsid w:val="00375DCE"/>
    <w:rsid w:val="00377B53"/>
    <w:rsid w:val="00387DA9"/>
    <w:rsid w:val="00395F49"/>
    <w:rsid w:val="003A4388"/>
    <w:rsid w:val="003B2C56"/>
    <w:rsid w:val="003B77DC"/>
    <w:rsid w:val="003B782D"/>
    <w:rsid w:val="003C726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63924"/>
    <w:rsid w:val="00576B1F"/>
    <w:rsid w:val="005818A5"/>
    <w:rsid w:val="0058295E"/>
    <w:rsid w:val="00594C43"/>
    <w:rsid w:val="0059687E"/>
    <w:rsid w:val="005A43D5"/>
    <w:rsid w:val="005B6E54"/>
    <w:rsid w:val="005D457E"/>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F255E"/>
    <w:rsid w:val="008F6F21"/>
    <w:rsid w:val="0090422E"/>
    <w:rsid w:val="00916A56"/>
    <w:rsid w:val="0092211A"/>
    <w:rsid w:val="00926C74"/>
    <w:rsid w:val="00943CF2"/>
    <w:rsid w:val="00946DD2"/>
    <w:rsid w:val="00972A83"/>
    <w:rsid w:val="00973CAC"/>
    <w:rsid w:val="0099033C"/>
    <w:rsid w:val="009A2726"/>
    <w:rsid w:val="009A591C"/>
    <w:rsid w:val="009B3322"/>
    <w:rsid w:val="009C7746"/>
    <w:rsid w:val="009C7BA5"/>
    <w:rsid w:val="009E0607"/>
    <w:rsid w:val="009E20D1"/>
    <w:rsid w:val="009F1A1F"/>
    <w:rsid w:val="009F3F44"/>
    <w:rsid w:val="00A02066"/>
    <w:rsid w:val="00A06738"/>
    <w:rsid w:val="00A10356"/>
    <w:rsid w:val="00A24A07"/>
    <w:rsid w:val="00A32B93"/>
    <w:rsid w:val="00A42EB3"/>
    <w:rsid w:val="00A453DC"/>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37A31"/>
    <w:rsid w:val="00B40FF1"/>
    <w:rsid w:val="00B41FEF"/>
    <w:rsid w:val="00B73F87"/>
    <w:rsid w:val="00B9707C"/>
    <w:rsid w:val="00B97D12"/>
    <w:rsid w:val="00BA68C2"/>
    <w:rsid w:val="00BB0CB8"/>
    <w:rsid w:val="00BB2A69"/>
    <w:rsid w:val="00BB57EE"/>
    <w:rsid w:val="00BC56F9"/>
    <w:rsid w:val="00BD079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131A5"/>
    <w:rsid w:val="00D23D07"/>
    <w:rsid w:val="00D31B71"/>
    <w:rsid w:val="00D64A95"/>
    <w:rsid w:val="00D66087"/>
    <w:rsid w:val="00D73271"/>
    <w:rsid w:val="00D83CF9"/>
    <w:rsid w:val="00D945BD"/>
    <w:rsid w:val="00D96F32"/>
    <w:rsid w:val="00D97416"/>
    <w:rsid w:val="00DA0FA7"/>
    <w:rsid w:val="00DD2DDD"/>
    <w:rsid w:val="00DD6D15"/>
    <w:rsid w:val="00DE1CC1"/>
    <w:rsid w:val="00E11511"/>
    <w:rsid w:val="00E24202"/>
    <w:rsid w:val="00E26212"/>
    <w:rsid w:val="00E42DC7"/>
    <w:rsid w:val="00E43D75"/>
    <w:rsid w:val="00E47393"/>
    <w:rsid w:val="00E474E5"/>
    <w:rsid w:val="00E55065"/>
    <w:rsid w:val="00E55DE4"/>
    <w:rsid w:val="00E74737"/>
    <w:rsid w:val="00E74C92"/>
    <w:rsid w:val="00E83304"/>
    <w:rsid w:val="00E847B2"/>
    <w:rsid w:val="00E962B8"/>
    <w:rsid w:val="00EC6757"/>
    <w:rsid w:val="00ED5789"/>
    <w:rsid w:val="00ED7835"/>
    <w:rsid w:val="00EE085F"/>
    <w:rsid w:val="00EE0B0C"/>
    <w:rsid w:val="00EE7F0C"/>
    <w:rsid w:val="00EF2520"/>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2025-06-20T09:06:00Z</dcterms:created>
  <dcterms:modified xsi:type="dcterms:W3CDTF">2025-07-11T09:35:00Z</dcterms:modified>
</cp:coreProperties>
</file>