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420EBF70" w14:textId="77777777" w:rsidR="0007115E" w:rsidRPr="001738EB" w:rsidRDefault="003F1A22" w:rsidP="0007115E">
      <w:pPr>
        <w:ind w:right="112"/>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07115E" w:rsidRPr="001738EB">
        <w:rPr>
          <w:rFonts w:asciiTheme="minorHAnsi" w:hAnsiTheme="minorHAnsi" w:cstheme="minorHAnsi"/>
          <w:b/>
          <w:lang w:val="ro-RO" w:eastAsia="ro-RO"/>
        </w:rPr>
        <w:t>Extraordinară a Acţionarilor („AGEA”) a SPEEH HIDROELECTRICA S.A.</w:t>
      </w:r>
    </w:p>
    <w:p w14:paraId="485956C7" w14:textId="4AD2FD5C" w:rsidR="003F1A22" w:rsidRPr="003A50DD" w:rsidRDefault="0007115E" w:rsidP="0007115E">
      <w:pPr>
        <w:ind w:left="-30" w:right="407"/>
        <w:jc w:val="center"/>
        <w:outlineLvl w:val="0"/>
        <w:rPr>
          <w:rFonts w:asciiTheme="minorHAnsi" w:hAnsiTheme="minorHAnsi" w:cstheme="minorHAnsi"/>
          <w:lang w:val="ro-RO" w:eastAsia="ro-RO"/>
        </w:rPr>
      </w:pPr>
      <w:r w:rsidRPr="001738EB">
        <w:rPr>
          <w:rFonts w:asciiTheme="minorHAnsi" w:hAnsiTheme="minorHAnsi" w:cstheme="minorHAnsi"/>
          <w:b/>
          <w:lang w:val="ro-RO" w:eastAsia="ro-RO"/>
        </w:rPr>
        <w:t>din data de 11 august 2025</w:t>
      </w: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6FABFD4E"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07115E">
        <w:rPr>
          <w:rFonts w:asciiTheme="minorHAnsi" w:hAnsiTheme="minorHAnsi" w:cstheme="minorHAnsi"/>
          <w:b/>
          <w:bCs/>
          <w:lang w:val="ro-RO"/>
        </w:rPr>
        <w:t>31 iulie</w:t>
      </w:r>
      <w:r w:rsidR="005E4D8F" w:rsidRPr="00D9347F">
        <w:rPr>
          <w:rFonts w:asciiTheme="minorHAnsi" w:hAnsiTheme="minorHAnsi" w:cstheme="minorHAnsi"/>
          <w:b/>
          <w:bCs/>
          <w:lang w:val="ro-RO"/>
        </w:rPr>
        <w:t xml:space="preserve"> 202</w:t>
      </w:r>
      <w:r w:rsidR="005E4D8F">
        <w:rPr>
          <w:rFonts w:asciiTheme="minorHAnsi" w:hAnsiTheme="minorHAnsi" w:cstheme="minorHAnsi"/>
          <w:b/>
          <w:bCs/>
          <w:lang w:val="ro-RO"/>
        </w:rPr>
        <w:t>5</w:t>
      </w:r>
      <w:r w:rsidR="005E4D8F" w:rsidRPr="00D9347F">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lastRenderedPageBreak/>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34B3F06A" w:rsidR="00AD1E73" w:rsidRDefault="0007115E" w:rsidP="00E96634">
      <w:pPr>
        <w:ind w:right="407"/>
        <w:jc w:val="both"/>
        <w:rPr>
          <w:rFonts w:asciiTheme="minorHAnsi" w:hAnsiTheme="minorHAnsi" w:cstheme="minorHAnsi"/>
          <w:b/>
          <w:bCs/>
          <w:lang w:val="ro-RO"/>
        </w:rPr>
      </w:pPr>
      <w:r w:rsidRPr="00A24A07">
        <w:rPr>
          <w:rFonts w:asciiTheme="minorHAnsi" w:hAnsiTheme="minorHAnsi" w:cstheme="minorHAnsi"/>
          <w:b/>
          <w:bCs/>
          <w:lang w:val="ro-RO"/>
        </w:rPr>
        <w:t xml:space="preserve">drept reprezentant în </w:t>
      </w:r>
      <w:r>
        <w:rPr>
          <w:rFonts w:asciiTheme="minorHAnsi" w:hAnsiTheme="minorHAnsi" w:cstheme="minorHAnsi"/>
          <w:b/>
          <w:bCs/>
          <w:lang w:val="ro-RO"/>
        </w:rPr>
        <w:t>AGEA</w:t>
      </w:r>
      <w:r w:rsidRPr="00A24A07">
        <w:rPr>
          <w:rFonts w:asciiTheme="minorHAnsi" w:hAnsiTheme="minorHAnsi" w:cstheme="minorHAnsi"/>
          <w:b/>
          <w:bCs/>
          <w:lang w:val="ro-RO"/>
        </w:rPr>
        <w:t xml:space="preserve"> Hidroelectrica, care va avea loc în data </w:t>
      </w:r>
      <w:r>
        <w:rPr>
          <w:rFonts w:asciiTheme="minorHAnsi" w:hAnsiTheme="minorHAnsi" w:cstheme="minorHAnsi"/>
          <w:b/>
          <w:bCs/>
          <w:lang w:val="ro-RO"/>
        </w:rPr>
        <w:t>11 august</w:t>
      </w:r>
      <w:r w:rsidRPr="00D9347F">
        <w:rPr>
          <w:rFonts w:asciiTheme="minorHAnsi" w:hAnsiTheme="minorHAnsi" w:cstheme="minorHAnsi"/>
          <w:b/>
          <w:bCs/>
          <w:lang w:val="ro-RO"/>
        </w:rPr>
        <w:t xml:space="preserve"> 202</w:t>
      </w:r>
      <w:r>
        <w:rPr>
          <w:rFonts w:asciiTheme="minorHAnsi" w:hAnsiTheme="minorHAnsi" w:cstheme="minorHAnsi"/>
          <w:b/>
          <w:bCs/>
          <w:lang w:val="ro-RO"/>
        </w:rPr>
        <w:t>5</w:t>
      </w:r>
      <w:r w:rsidRPr="00A24A07">
        <w:rPr>
          <w:rFonts w:asciiTheme="minorHAnsi" w:hAnsiTheme="minorHAnsi" w:cstheme="minorHAnsi"/>
          <w:b/>
          <w:bCs/>
          <w:lang w:val="ro-RO" w:eastAsia="ro-RO"/>
        </w:rPr>
        <w:t xml:space="preserve">, ora </w:t>
      </w:r>
      <w:r w:rsidRPr="00A24A07">
        <w:rPr>
          <w:rFonts w:asciiTheme="minorHAnsi" w:hAnsiTheme="minorHAnsi" w:cstheme="minorHAnsi"/>
          <w:b/>
          <w:bCs/>
          <w:lang w:val="ro-RO"/>
        </w:rPr>
        <w:t xml:space="preserve">12:00 </w:t>
      </w:r>
      <w:r w:rsidRPr="00A24A07">
        <w:rPr>
          <w:rFonts w:asciiTheme="minorHAnsi" w:hAnsiTheme="minorHAnsi" w:cstheme="minorHAnsi"/>
          <w:b/>
          <w:bCs/>
          <w:lang w:val="ro-RO" w:eastAsia="ro-RO"/>
        </w:rPr>
        <w:t xml:space="preserve">(ora României), </w:t>
      </w:r>
      <w:r w:rsidRPr="00A24A07">
        <w:rPr>
          <w:rFonts w:asciiTheme="minorHAnsi" w:hAnsiTheme="minorHAnsi" w:cstheme="minorHAnsi"/>
          <w:b/>
          <w:bCs/>
          <w:lang w:val="ro-RO"/>
        </w:rPr>
        <w:t xml:space="preserve"> la </w:t>
      </w:r>
      <w:bookmarkStart w:id="0" w:name="_Hlk152159999"/>
      <w:r w:rsidRPr="00A24A07">
        <w:rPr>
          <w:rFonts w:asciiTheme="minorHAnsi" w:hAnsiTheme="minorHAnsi" w:cstheme="minorHAnsi"/>
          <w:b/>
          <w:bCs/>
          <w:lang w:val="ro-RO"/>
        </w:rPr>
        <w:t>ROMEXPO, situat în Bd. Măraști nr. 65-67, sala Titulescu, pavilion B3, sector 1, Bucure</w:t>
      </w:r>
      <w:r w:rsidRPr="00A24A07">
        <w:rPr>
          <w:rFonts w:asciiTheme="minorHAnsi" w:hAnsiTheme="minorHAnsi" w:cstheme="minorHAnsi"/>
          <w:b/>
          <w:bCs/>
          <w:iCs/>
          <w:lang w:val="ro-RO"/>
        </w:rPr>
        <w:t>ș</w:t>
      </w:r>
      <w:r w:rsidRPr="00A24A07">
        <w:rPr>
          <w:rFonts w:asciiTheme="minorHAnsi" w:hAnsiTheme="minorHAnsi" w:cstheme="minorHAnsi"/>
          <w:b/>
          <w:bCs/>
          <w:lang w:val="ro-RO"/>
        </w:rPr>
        <w:t>ti</w:t>
      </w:r>
      <w:bookmarkEnd w:id="0"/>
      <w:r w:rsidRPr="00A24A07">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Pr>
          <w:rFonts w:asciiTheme="minorHAnsi" w:hAnsiTheme="minorHAnsi" w:cstheme="minorHAnsi"/>
          <w:b/>
          <w:bCs/>
          <w:lang w:val="ro-RO"/>
        </w:rPr>
        <w:t>31 iulie</w:t>
      </w:r>
      <w:r w:rsidRPr="00D9347F">
        <w:rPr>
          <w:rFonts w:asciiTheme="minorHAnsi" w:hAnsiTheme="minorHAnsi" w:cstheme="minorHAnsi"/>
          <w:b/>
          <w:bCs/>
          <w:lang w:val="ro-RO"/>
        </w:rPr>
        <w:t xml:space="preserve"> 202</w:t>
      </w:r>
      <w:r>
        <w:rPr>
          <w:rFonts w:asciiTheme="minorHAnsi" w:hAnsiTheme="minorHAnsi" w:cstheme="minorHAnsi"/>
          <w:b/>
          <w:bCs/>
          <w:lang w:val="ro-RO"/>
        </w:rPr>
        <w:t>5</w:t>
      </w:r>
      <w:r w:rsidRPr="00D9347F">
        <w:rPr>
          <w:rFonts w:asciiTheme="minorHAnsi" w:hAnsiTheme="minorHAnsi" w:cstheme="minorHAnsi"/>
          <w:lang w:val="ro-RO"/>
        </w:rPr>
        <w:t xml:space="preserve"> </w:t>
      </w:r>
      <w:r w:rsidRPr="00A24A07">
        <w:rPr>
          <w:rFonts w:asciiTheme="minorHAnsi" w:hAnsiTheme="minorHAnsi" w:cstheme="minorHAnsi"/>
          <w:b/>
          <w:bCs/>
          <w:i/>
          <w:lang w:val="ro-RO"/>
        </w:rPr>
        <w:t>(Data de Referinţă)</w:t>
      </w:r>
      <w:r w:rsidRPr="00A24A07">
        <w:rPr>
          <w:rFonts w:asciiTheme="minorHAnsi" w:hAnsiTheme="minorHAnsi" w:cstheme="minorHAnsi"/>
          <w:b/>
          <w:bCs/>
          <w:lang w:val="ro-RO"/>
        </w:rPr>
        <w:t>, după cum urmează</w:t>
      </w:r>
      <w:r w:rsidR="00AD1E73" w:rsidRPr="003A50DD">
        <w:rPr>
          <w:rFonts w:asciiTheme="minorHAnsi" w:hAnsiTheme="minorHAnsi" w:cstheme="minorHAnsi"/>
          <w:b/>
          <w:bCs/>
          <w:lang w:val="ro-RO"/>
        </w:rPr>
        <w:t>:</w:t>
      </w:r>
    </w:p>
    <w:p w14:paraId="10AF9891" w14:textId="77777777" w:rsidR="00F15C88" w:rsidRDefault="00F15C88" w:rsidP="00E96634">
      <w:pPr>
        <w:ind w:right="407"/>
        <w:jc w:val="both"/>
        <w:rPr>
          <w:rFonts w:asciiTheme="minorHAnsi" w:hAnsiTheme="minorHAnsi" w:cstheme="minorHAnsi"/>
          <w:b/>
          <w:bCs/>
          <w:lang w:val="ro-RO"/>
        </w:rPr>
      </w:pPr>
    </w:p>
    <w:p w14:paraId="06AFEF43" w14:textId="77777777" w:rsidR="0007115E" w:rsidRDefault="0007115E" w:rsidP="0007115E">
      <w:pPr>
        <w:pStyle w:val="ListParagraph"/>
        <w:numPr>
          <w:ilvl w:val="0"/>
          <w:numId w:val="12"/>
        </w:numPr>
        <w:ind w:left="0" w:right="407"/>
        <w:rPr>
          <w:rFonts w:asciiTheme="minorHAnsi" w:hAnsiTheme="minorHAnsi" w:cstheme="minorHAnsi"/>
          <w:b/>
          <w:bCs/>
          <w:lang w:val="fr-FR"/>
        </w:rPr>
      </w:pPr>
      <w:proofErr w:type="spellStart"/>
      <w:r w:rsidRPr="0016663C">
        <w:rPr>
          <w:rFonts w:asciiTheme="minorHAnsi" w:hAnsiTheme="minorHAnsi" w:cstheme="minorHAnsi"/>
          <w:b/>
          <w:bCs/>
          <w:lang w:val="fr-FR"/>
        </w:rPr>
        <w:t>Pentru</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punctul</w:t>
      </w:r>
      <w:proofErr w:type="spellEnd"/>
      <w:r w:rsidRPr="0016663C">
        <w:rPr>
          <w:rFonts w:asciiTheme="minorHAnsi" w:hAnsiTheme="minorHAnsi" w:cstheme="minorHAnsi"/>
          <w:b/>
          <w:bCs/>
          <w:lang w:val="fr-FR"/>
        </w:rPr>
        <w:t xml:space="preserve"> 1 de </w:t>
      </w:r>
      <w:proofErr w:type="spellStart"/>
      <w:r w:rsidRPr="0016663C">
        <w:rPr>
          <w:rFonts w:asciiTheme="minorHAnsi" w:hAnsiTheme="minorHAnsi" w:cstheme="minorHAnsi"/>
          <w:b/>
          <w:bCs/>
          <w:lang w:val="fr-FR"/>
        </w:rPr>
        <w:t>pe</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ordinea</w:t>
      </w:r>
      <w:proofErr w:type="spellEnd"/>
      <w:r w:rsidRPr="0016663C">
        <w:rPr>
          <w:rFonts w:asciiTheme="minorHAnsi" w:hAnsiTheme="minorHAnsi" w:cstheme="minorHAnsi"/>
          <w:b/>
          <w:bCs/>
          <w:lang w:val="fr-FR"/>
        </w:rPr>
        <w:t xml:space="preserve"> de </w:t>
      </w:r>
      <w:proofErr w:type="spellStart"/>
      <w:r w:rsidRPr="0016663C">
        <w:rPr>
          <w:rFonts w:asciiTheme="minorHAnsi" w:hAnsiTheme="minorHAnsi" w:cstheme="minorHAnsi"/>
          <w:b/>
          <w:bCs/>
          <w:lang w:val="fr-FR"/>
        </w:rPr>
        <w:t>zi</w:t>
      </w:r>
      <w:proofErr w:type="spellEnd"/>
      <w:r w:rsidRPr="0016663C">
        <w:rPr>
          <w:rFonts w:asciiTheme="minorHAnsi" w:hAnsiTheme="minorHAnsi" w:cstheme="minorHAnsi"/>
          <w:b/>
          <w:bCs/>
          <w:lang w:val="fr-FR"/>
        </w:rPr>
        <w:t xml:space="preserve">, </w:t>
      </w:r>
      <w:proofErr w:type="spellStart"/>
      <w:proofErr w:type="gramStart"/>
      <w:r w:rsidRPr="0016663C">
        <w:rPr>
          <w:rFonts w:asciiTheme="minorHAnsi" w:hAnsiTheme="minorHAnsi" w:cstheme="minorHAnsi"/>
          <w:b/>
          <w:bCs/>
          <w:lang w:val="fr-FR"/>
        </w:rPr>
        <w:t>respectiv</w:t>
      </w:r>
      <w:proofErr w:type="spellEnd"/>
      <w:r w:rsidRPr="0016663C">
        <w:rPr>
          <w:rFonts w:asciiTheme="minorHAnsi" w:hAnsiTheme="minorHAnsi" w:cstheme="minorHAnsi"/>
          <w:b/>
          <w:bCs/>
          <w:lang w:val="fr-FR"/>
        </w:rPr>
        <w:t>:</w:t>
      </w:r>
      <w:proofErr w:type="gramEnd"/>
    </w:p>
    <w:p w14:paraId="267A99E2" w14:textId="77777777" w:rsidR="0007115E" w:rsidRPr="007F6A02" w:rsidRDefault="0007115E" w:rsidP="0007115E">
      <w:pPr>
        <w:pStyle w:val="ListParagraph"/>
        <w:ind w:left="0" w:right="407"/>
        <w:rPr>
          <w:rFonts w:asciiTheme="minorHAnsi" w:hAnsiTheme="minorHAnsi" w:cstheme="minorHAnsi"/>
          <w:b/>
          <w:bCs/>
          <w:lang w:val="fr-FR"/>
        </w:rPr>
      </w:pPr>
    </w:p>
    <w:p w14:paraId="486E43F3" w14:textId="77777777" w:rsidR="0007115E" w:rsidRDefault="0007115E" w:rsidP="0007115E">
      <w:pPr>
        <w:autoSpaceDE w:val="0"/>
        <w:autoSpaceDN w:val="0"/>
        <w:adjustRightInd w:val="0"/>
        <w:ind w:right="407"/>
        <w:jc w:val="both"/>
        <w:rPr>
          <w:rFonts w:ascii="Calibri" w:eastAsiaTheme="minorHAnsi" w:hAnsi="Calibri" w:cs="Calibri"/>
          <w:color w:val="000000"/>
          <w:szCs w:val="23"/>
          <w:lang w:val="fr-FR"/>
        </w:rPr>
      </w:pPr>
      <w:bookmarkStart w:id="1" w:name="_Hlk156907047"/>
      <w:bookmarkStart w:id="2" w:name="_Hlk156907429"/>
      <w:proofErr w:type="spellStart"/>
      <w:r w:rsidRPr="007F6A02">
        <w:rPr>
          <w:rFonts w:ascii="Calibri" w:eastAsiaTheme="minorHAnsi" w:hAnsi="Calibri" w:cs="Calibri"/>
          <w:color w:val="000000"/>
          <w:szCs w:val="23"/>
          <w:lang w:val="fr-FR"/>
        </w:rPr>
        <w:t>Informarea</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Adunării</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Generale</w:t>
      </w:r>
      <w:proofErr w:type="spellEnd"/>
      <w:r w:rsidRPr="007F6A02">
        <w:rPr>
          <w:rFonts w:ascii="Calibri" w:eastAsiaTheme="minorHAnsi" w:hAnsi="Calibri" w:cs="Calibri"/>
          <w:color w:val="000000"/>
          <w:szCs w:val="23"/>
          <w:lang w:val="fr-FR"/>
        </w:rPr>
        <w:t xml:space="preserve"> a </w:t>
      </w:r>
      <w:proofErr w:type="spellStart"/>
      <w:r w:rsidRPr="007F6A02">
        <w:rPr>
          <w:rFonts w:ascii="Calibri" w:eastAsiaTheme="minorHAnsi" w:hAnsi="Calibri" w:cs="Calibri"/>
          <w:color w:val="000000"/>
          <w:szCs w:val="23"/>
          <w:lang w:val="fr-FR"/>
        </w:rPr>
        <w:t>Acționarilor</w:t>
      </w:r>
      <w:proofErr w:type="spellEnd"/>
      <w:r w:rsidRPr="007F6A02">
        <w:rPr>
          <w:rFonts w:ascii="Calibri" w:eastAsiaTheme="minorHAnsi" w:hAnsi="Calibri" w:cs="Calibri"/>
          <w:color w:val="000000"/>
          <w:szCs w:val="23"/>
          <w:lang w:val="fr-FR"/>
        </w:rPr>
        <w:t xml:space="preserve"> S.P.E.E.H. </w:t>
      </w:r>
      <w:proofErr w:type="spellStart"/>
      <w:r w:rsidRPr="007F6A02">
        <w:rPr>
          <w:rFonts w:ascii="Calibri" w:eastAsiaTheme="minorHAnsi" w:hAnsi="Calibri" w:cs="Calibri"/>
          <w:color w:val="000000"/>
          <w:szCs w:val="23"/>
          <w:lang w:val="fr-FR"/>
        </w:rPr>
        <w:t>Hidroelectrica</w:t>
      </w:r>
      <w:proofErr w:type="spellEnd"/>
      <w:r w:rsidRPr="007F6A02">
        <w:rPr>
          <w:rFonts w:ascii="Calibri" w:eastAsiaTheme="minorHAnsi" w:hAnsi="Calibri" w:cs="Calibri"/>
          <w:color w:val="000000"/>
          <w:szCs w:val="23"/>
          <w:lang w:val="fr-FR"/>
        </w:rPr>
        <w:t xml:space="preserve"> S.A. </w:t>
      </w:r>
      <w:proofErr w:type="spellStart"/>
      <w:r w:rsidRPr="007F6A02">
        <w:rPr>
          <w:rFonts w:ascii="Calibri" w:eastAsiaTheme="minorHAnsi" w:hAnsi="Calibri" w:cs="Calibri"/>
          <w:color w:val="000000"/>
          <w:szCs w:val="23"/>
          <w:lang w:val="fr-FR"/>
        </w:rPr>
        <w:t>privind</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aprobarea</w:t>
      </w:r>
      <w:proofErr w:type="spellEnd"/>
      <w:r w:rsidRPr="007F6A02">
        <w:rPr>
          <w:rFonts w:ascii="Calibri" w:eastAsiaTheme="minorHAnsi" w:hAnsi="Calibri" w:cs="Calibri"/>
          <w:color w:val="000000"/>
          <w:szCs w:val="23"/>
          <w:lang w:val="fr-FR"/>
        </w:rPr>
        <w:t xml:space="preserve"> de </w:t>
      </w:r>
      <w:proofErr w:type="spellStart"/>
      <w:r w:rsidRPr="007F6A02">
        <w:rPr>
          <w:rFonts w:ascii="Calibri" w:eastAsiaTheme="minorHAnsi" w:hAnsi="Calibri" w:cs="Calibri"/>
          <w:color w:val="000000"/>
          <w:szCs w:val="23"/>
          <w:lang w:val="fr-FR"/>
        </w:rPr>
        <w:t>către</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Consiliul</w:t>
      </w:r>
      <w:proofErr w:type="spellEnd"/>
      <w:r w:rsidRPr="007F6A02">
        <w:rPr>
          <w:rFonts w:ascii="Calibri" w:eastAsiaTheme="minorHAnsi" w:hAnsi="Calibri" w:cs="Calibri"/>
          <w:color w:val="000000"/>
          <w:szCs w:val="23"/>
          <w:lang w:val="fr-FR"/>
        </w:rPr>
        <w:t xml:space="preserve"> de </w:t>
      </w:r>
      <w:proofErr w:type="spellStart"/>
      <w:r w:rsidRPr="007F6A02">
        <w:rPr>
          <w:rFonts w:ascii="Calibri" w:eastAsiaTheme="minorHAnsi" w:hAnsi="Calibri" w:cs="Calibri"/>
          <w:color w:val="000000"/>
          <w:szCs w:val="23"/>
          <w:lang w:val="fr-FR"/>
        </w:rPr>
        <w:t>Supraveghere</w:t>
      </w:r>
      <w:proofErr w:type="spellEnd"/>
      <w:r w:rsidRPr="007F6A02">
        <w:rPr>
          <w:rFonts w:ascii="Calibri" w:eastAsiaTheme="minorHAnsi" w:hAnsi="Calibri" w:cs="Calibri"/>
          <w:color w:val="000000"/>
          <w:szCs w:val="23"/>
          <w:lang w:val="fr-FR"/>
        </w:rPr>
        <w:t xml:space="preserve"> </w:t>
      </w:r>
      <w:proofErr w:type="gramStart"/>
      <w:r w:rsidRPr="007F6A02">
        <w:rPr>
          <w:rFonts w:ascii="Calibri" w:eastAsiaTheme="minorHAnsi" w:hAnsi="Calibri" w:cs="Calibri"/>
          <w:color w:val="000000"/>
          <w:szCs w:val="23"/>
          <w:lang w:val="fr-FR"/>
        </w:rPr>
        <w:t xml:space="preserve">a  </w:t>
      </w:r>
      <w:proofErr w:type="spellStart"/>
      <w:r w:rsidRPr="007F6A02">
        <w:rPr>
          <w:rFonts w:ascii="Calibri" w:eastAsiaTheme="minorHAnsi" w:hAnsi="Calibri" w:cs="Calibri"/>
          <w:color w:val="000000"/>
          <w:szCs w:val="23"/>
          <w:lang w:val="fr-FR"/>
        </w:rPr>
        <w:t>Actualizării</w:t>
      </w:r>
      <w:proofErr w:type="spellEnd"/>
      <w:proofErr w:type="gram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Devizului</w:t>
      </w:r>
      <w:proofErr w:type="spellEnd"/>
      <w:r w:rsidRPr="007F6A02">
        <w:rPr>
          <w:rFonts w:ascii="Calibri" w:eastAsiaTheme="minorHAnsi" w:hAnsi="Calibri" w:cs="Calibri"/>
          <w:color w:val="000000"/>
          <w:szCs w:val="23"/>
          <w:lang w:val="fr-FR"/>
        </w:rPr>
        <w:t xml:space="preserve"> General la data de 01.09.2024 </w:t>
      </w:r>
      <w:proofErr w:type="spellStart"/>
      <w:r w:rsidRPr="007F6A02">
        <w:rPr>
          <w:rFonts w:ascii="Calibri" w:eastAsiaTheme="minorHAnsi" w:hAnsi="Calibri" w:cs="Calibri"/>
          <w:color w:val="000000"/>
          <w:szCs w:val="23"/>
          <w:lang w:val="fr-FR"/>
        </w:rPr>
        <w:t>în</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prețuri</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valabile</w:t>
      </w:r>
      <w:proofErr w:type="spellEnd"/>
      <w:r w:rsidRPr="007F6A02">
        <w:rPr>
          <w:rFonts w:ascii="Calibri" w:eastAsiaTheme="minorHAnsi" w:hAnsi="Calibri" w:cs="Calibri"/>
          <w:color w:val="000000"/>
          <w:szCs w:val="23"/>
          <w:lang w:val="fr-FR"/>
        </w:rPr>
        <w:t xml:space="preserve"> la data de 31.08.2024 </w:t>
      </w:r>
      <w:proofErr w:type="spellStart"/>
      <w:r w:rsidRPr="007F6A02">
        <w:rPr>
          <w:rFonts w:ascii="Calibri" w:eastAsiaTheme="minorHAnsi" w:hAnsi="Calibri" w:cs="Calibri"/>
          <w:color w:val="000000"/>
          <w:szCs w:val="23"/>
          <w:lang w:val="fr-FR"/>
        </w:rPr>
        <w:t>și</w:t>
      </w:r>
      <w:proofErr w:type="spellEnd"/>
      <w:r w:rsidRPr="007F6A02">
        <w:rPr>
          <w:rFonts w:ascii="Calibri" w:eastAsiaTheme="minorHAnsi" w:hAnsi="Calibri" w:cs="Calibri"/>
          <w:color w:val="000000"/>
          <w:szCs w:val="23"/>
          <w:lang w:val="fr-FR"/>
        </w:rPr>
        <w:t xml:space="preserve"> a </w:t>
      </w:r>
      <w:proofErr w:type="spellStart"/>
      <w:r w:rsidRPr="007F6A02">
        <w:rPr>
          <w:rFonts w:ascii="Calibri" w:eastAsiaTheme="minorHAnsi" w:hAnsi="Calibri" w:cs="Calibri"/>
          <w:color w:val="000000"/>
          <w:szCs w:val="23"/>
          <w:lang w:val="fr-FR"/>
        </w:rPr>
        <w:t>indicatorilor</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tehnico-economici</w:t>
      </w:r>
      <w:proofErr w:type="spellEnd"/>
      <w:r w:rsidRPr="007F6A02">
        <w:rPr>
          <w:rFonts w:ascii="Calibri" w:eastAsiaTheme="minorHAnsi" w:hAnsi="Calibri" w:cs="Calibri"/>
          <w:color w:val="000000"/>
          <w:szCs w:val="23"/>
          <w:lang w:val="fr-FR"/>
        </w:rPr>
        <w:t xml:space="preserve"> ai </w:t>
      </w:r>
      <w:proofErr w:type="spellStart"/>
      <w:r w:rsidRPr="007F6A02">
        <w:rPr>
          <w:rFonts w:ascii="Calibri" w:eastAsiaTheme="minorHAnsi" w:hAnsi="Calibri" w:cs="Calibri"/>
          <w:color w:val="000000"/>
          <w:szCs w:val="23"/>
          <w:lang w:val="fr-FR"/>
        </w:rPr>
        <w:t>obiectivului</w:t>
      </w:r>
      <w:proofErr w:type="spellEnd"/>
      <w:r w:rsidRPr="007F6A02">
        <w:rPr>
          <w:rFonts w:ascii="Calibri" w:eastAsiaTheme="minorHAnsi" w:hAnsi="Calibri" w:cs="Calibri"/>
          <w:color w:val="000000"/>
          <w:szCs w:val="23"/>
          <w:lang w:val="fr-FR"/>
        </w:rPr>
        <w:t xml:space="preserve"> de </w:t>
      </w:r>
      <w:proofErr w:type="spellStart"/>
      <w:r w:rsidRPr="007F6A02">
        <w:rPr>
          <w:rFonts w:ascii="Calibri" w:eastAsiaTheme="minorHAnsi" w:hAnsi="Calibri" w:cs="Calibri"/>
          <w:color w:val="000000"/>
          <w:szCs w:val="23"/>
          <w:lang w:val="fr-FR"/>
        </w:rPr>
        <w:t>investiții</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Amenajarea</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Hidroenergetică</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Pașcani</w:t>
      </w:r>
      <w:proofErr w:type="spellEnd"/>
      <w:r w:rsidRPr="007F6A02">
        <w:rPr>
          <w:rFonts w:ascii="Calibri" w:eastAsiaTheme="minorHAnsi" w:hAnsi="Calibri" w:cs="Calibri"/>
          <w:color w:val="000000"/>
          <w:szCs w:val="23"/>
          <w:lang w:val="fr-FR"/>
        </w:rPr>
        <w:t>”.</w:t>
      </w:r>
    </w:p>
    <w:bookmarkEnd w:id="1"/>
    <w:bookmarkEnd w:id="2"/>
    <w:p w14:paraId="49319ABE" w14:textId="77777777" w:rsidR="0007115E" w:rsidRPr="0016663C" w:rsidRDefault="0007115E" w:rsidP="0007115E">
      <w:pPr>
        <w:spacing w:before="60" w:after="60" w:line="280" w:lineRule="atLeast"/>
        <w:ind w:right="407"/>
        <w:jc w:val="both"/>
        <w:rPr>
          <w:rFonts w:asciiTheme="minorHAnsi" w:hAnsiTheme="minorHAnsi" w:cstheme="minorHAnsi"/>
          <w:b/>
          <w:lang w:val="ro-RO" w:eastAsia="zh-TW"/>
        </w:rPr>
      </w:pPr>
    </w:p>
    <w:p w14:paraId="0F0A4038" w14:textId="77777777" w:rsidR="0007115E" w:rsidRDefault="0007115E" w:rsidP="0007115E">
      <w:pPr>
        <w:pStyle w:val="ListParagraph"/>
        <w:numPr>
          <w:ilvl w:val="0"/>
          <w:numId w:val="12"/>
        </w:numPr>
        <w:ind w:left="0" w:right="407"/>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p>
    <w:p w14:paraId="174E6BFA" w14:textId="77777777" w:rsidR="0007115E" w:rsidRPr="007F6A02" w:rsidRDefault="0007115E" w:rsidP="0007115E">
      <w:pPr>
        <w:pStyle w:val="ListParagraph"/>
        <w:ind w:left="0" w:right="407"/>
        <w:rPr>
          <w:rFonts w:asciiTheme="minorHAnsi" w:hAnsiTheme="minorHAnsi" w:cstheme="minorHAnsi"/>
          <w:b/>
          <w:lang w:val="ro-RO" w:eastAsia="zh-TW"/>
        </w:rPr>
      </w:pPr>
      <w:r w:rsidRPr="0016663C">
        <w:rPr>
          <w:rFonts w:asciiTheme="minorHAnsi" w:hAnsiTheme="minorHAnsi" w:cstheme="minorHAnsi"/>
          <w:b/>
          <w:lang w:val="ro-RO" w:eastAsia="zh-TW"/>
        </w:rPr>
        <w:tab/>
      </w:r>
    </w:p>
    <w:p w14:paraId="3691222C" w14:textId="77777777" w:rsidR="0007115E" w:rsidRDefault="0007115E" w:rsidP="0007115E">
      <w:pPr>
        <w:pStyle w:val="ListParagraph"/>
        <w:ind w:left="0" w:right="407"/>
        <w:jc w:val="both"/>
        <w:rPr>
          <w:rFonts w:asciiTheme="minorHAnsi" w:hAnsiTheme="minorHAnsi" w:cstheme="minorHAnsi"/>
          <w:lang w:val="ro-RO"/>
        </w:rPr>
      </w:pPr>
      <w:r w:rsidRPr="007F6A02">
        <w:rPr>
          <w:rFonts w:asciiTheme="minorHAnsi" w:hAnsiTheme="minorHAnsi" w:cstheme="minorHAnsi"/>
          <w:lang w:val="ro-RO"/>
        </w:rPr>
        <w:t>Aprobarea noilor indicatori tehnico-economici ai obiectivului de investiții “Amenajarea Hidroenergetică Răstolița”, conform valorilor rezultate din documentația „Optimizarea și actualizarea indicatorilor tehnico-economici ai obiectivului de investiții Amenajarea Hidroenergetică Răstolița” – ediția 2025 realizată de către Departamentul Proiectare Hidroelectrica</w:t>
      </w:r>
      <w:r>
        <w:rPr>
          <w:rFonts w:asciiTheme="minorHAnsi" w:hAnsiTheme="minorHAnsi" w:cstheme="minorHAnsi"/>
          <w:lang w:val="ro-RO"/>
        </w:rPr>
        <w:t>.</w:t>
      </w:r>
    </w:p>
    <w:p w14:paraId="78D8CF58" w14:textId="77777777" w:rsidR="0007115E" w:rsidRPr="0016663C" w:rsidRDefault="0007115E" w:rsidP="0007115E">
      <w:pPr>
        <w:pStyle w:val="ListParagraph"/>
        <w:ind w:left="0" w:right="407"/>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07115E" w:rsidRPr="0016663C" w14:paraId="55028F31" w14:textId="77777777" w:rsidTr="0014377C">
        <w:trPr>
          <w:trHeight w:val="300"/>
          <w:jc w:val="center"/>
        </w:trPr>
        <w:tc>
          <w:tcPr>
            <w:tcW w:w="2430" w:type="dxa"/>
            <w:vAlign w:val="bottom"/>
            <w:hideMark/>
          </w:tcPr>
          <w:p w14:paraId="3097493F"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6E1CD7B"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F94A820"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07115E" w:rsidRPr="0016663C" w14:paraId="37DAECC7" w14:textId="77777777" w:rsidTr="0014377C">
        <w:trPr>
          <w:trHeight w:val="300"/>
          <w:jc w:val="center"/>
        </w:trPr>
        <w:tc>
          <w:tcPr>
            <w:tcW w:w="2430" w:type="dxa"/>
            <w:vAlign w:val="bottom"/>
            <w:hideMark/>
          </w:tcPr>
          <w:p w14:paraId="5E3C3426"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46A97E7B"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F660501"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64BA5A0B" w14:textId="77777777" w:rsidR="0007115E" w:rsidRPr="007F6A02" w:rsidRDefault="0007115E" w:rsidP="0007115E">
      <w:pPr>
        <w:pStyle w:val="ListParagraph"/>
        <w:ind w:left="0" w:right="407"/>
        <w:rPr>
          <w:rFonts w:asciiTheme="minorHAnsi" w:hAnsiTheme="minorHAnsi" w:cstheme="minorHAnsi"/>
          <w:w w:val="0"/>
          <w:lang w:val="ro-RO"/>
        </w:rPr>
      </w:pPr>
    </w:p>
    <w:p w14:paraId="5C1D4A56" w14:textId="77777777" w:rsidR="0007115E" w:rsidRPr="0016663C" w:rsidRDefault="0007115E" w:rsidP="0007115E">
      <w:pPr>
        <w:pStyle w:val="ListParagraph"/>
        <w:numPr>
          <w:ilvl w:val="0"/>
          <w:numId w:val="12"/>
        </w:numPr>
        <w:ind w:left="0" w:right="407"/>
        <w:rPr>
          <w:rFonts w:asciiTheme="minorHAnsi" w:hAnsiTheme="minorHAnsi" w:cstheme="minorHAnsi"/>
          <w:w w:val="0"/>
          <w:lang w:val="ro-RO"/>
        </w:rPr>
      </w:pPr>
      <w:r w:rsidRPr="0016663C">
        <w:rPr>
          <w:rFonts w:asciiTheme="minorHAnsi" w:hAnsiTheme="minorHAnsi" w:cstheme="minorHAnsi"/>
          <w:b/>
          <w:lang w:val="ro-RO" w:eastAsia="zh-TW"/>
        </w:rPr>
        <w:t>Pentru punctul 3 de pe ordinea de zi, respectiv:</w:t>
      </w:r>
      <w:r w:rsidRPr="0016663C">
        <w:rPr>
          <w:rFonts w:asciiTheme="minorHAnsi" w:hAnsiTheme="minorHAnsi" w:cstheme="minorHAnsi"/>
          <w:b/>
          <w:lang w:val="ro-RO" w:eastAsia="zh-TW"/>
        </w:rPr>
        <w:tab/>
      </w:r>
    </w:p>
    <w:p w14:paraId="6AB9A61F" w14:textId="77777777" w:rsidR="0007115E" w:rsidRDefault="0007115E" w:rsidP="0007115E">
      <w:pPr>
        <w:autoSpaceDE w:val="0"/>
        <w:autoSpaceDN w:val="0"/>
        <w:adjustRightInd w:val="0"/>
        <w:ind w:right="407"/>
        <w:jc w:val="both"/>
        <w:rPr>
          <w:rFonts w:ascii="Calibri" w:eastAsiaTheme="minorHAnsi" w:hAnsi="Calibri" w:cs="Calibri"/>
          <w:i/>
          <w:iCs/>
          <w:color w:val="000000"/>
          <w:sz w:val="22"/>
          <w:szCs w:val="22"/>
          <w:lang w:val="fr-FR"/>
        </w:rPr>
      </w:pPr>
    </w:p>
    <w:p w14:paraId="6F26EE24" w14:textId="77777777" w:rsidR="0007115E" w:rsidRDefault="0007115E" w:rsidP="0007115E">
      <w:pPr>
        <w:pStyle w:val="ListParagraph"/>
        <w:ind w:left="0" w:right="407"/>
        <w:jc w:val="both"/>
        <w:rPr>
          <w:rFonts w:asciiTheme="minorHAnsi" w:hAnsiTheme="minorHAnsi" w:cstheme="minorHAnsi"/>
          <w:lang w:val="ro-RO"/>
        </w:rPr>
      </w:pPr>
      <w:r w:rsidRPr="007F6A02">
        <w:rPr>
          <w:rFonts w:asciiTheme="minorHAnsi" w:hAnsiTheme="minorHAnsi" w:cstheme="minorHAnsi"/>
          <w:lang w:val="ro-RO"/>
        </w:rPr>
        <w:t>Aprobarea realizării obiectivului de investiții „Retehnologizare CHE Râul Mare Retezat” conform noilor indicatori tehnico-economici rezultați în urma actualizării Devizului general și a indicatorilor tehnico-economici</w:t>
      </w:r>
      <w:r>
        <w:rPr>
          <w:rFonts w:asciiTheme="minorHAnsi" w:hAnsiTheme="minorHAnsi" w:cstheme="minorHAnsi"/>
          <w:lang w:val="ro-RO"/>
        </w:rPr>
        <w:t>.</w:t>
      </w:r>
    </w:p>
    <w:p w14:paraId="438AD716" w14:textId="77777777" w:rsidR="0007115E" w:rsidRPr="007F6A02" w:rsidRDefault="0007115E" w:rsidP="0007115E">
      <w:pPr>
        <w:pStyle w:val="ListParagraph"/>
        <w:ind w:left="0" w:right="407"/>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07115E" w:rsidRPr="0016663C" w14:paraId="00088006" w14:textId="77777777" w:rsidTr="0014377C">
        <w:trPr>
          <w:trHeight w:val="300"/>
          <w:jc w:val="center"/>
        </w:trPr>
        <w:tc>
          <w:tcPr>
            <w:tcW w:w="2430" w:type="dxa"/>
            <w:vAlign w:val="bottom"/>
            <w:hideMark/>
          </w:tcPr>
          <w:p w14:paraId="406A3225"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5129666"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7520A28A"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07115E" w:rsidRPr="00D9347F" w14:paraId="7E33FD69" w14:textId="77777777" w:rsidTr="0014377C">
        <w:trPr>
          <w:trHeight w:val="300"/>
          <w:jc w:val="center"/>
        </w:trPr>
        <w:tc>
          <w:tcPr>
            <w:tcW w:w="2430" w:type="dxa"/>
            <w:vAlign w:val="bottom"/>
            <w:hideMark/>
          </w:tcPr>
          <w:p w14:paraId="61240B44"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ED12C89"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79A65C68" w14:textId="77777777" w:rsidR="0007115E" w:rsidRPr="00D9347F"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B8D9A42" w14:textId="77777777" w:rsidR="0007115E" w:rsidRDefault="0007115E" w:rsidP="0007115E">
      <w:pPr>
        <w:ind w:right="407"/>
        <w:rPr>
          <w:rFonts w:asciiTheme="minorHAnsi" w:hAnsiTheme="minorHAnsi" w:cstheme="minorHAnsi"/>
          <w:lang w:val="ro-RO"/>
        </w:rPr>
      </w:pPr>
    </w:p>
    <w:p w14:paraId="7263AC37" w14:textId="77777777" w:rsidR="0007115E" w:rsidRPr="001E1878" w:rsidRDefault="0007115E" w:rsidP="0007115E">
      <w:pPr>
        <w:pStyle w:val="ListParagraph"/>
        <w:numPr>
          <w:ilvl w:val="0"/>
          <w:numId w:val="12"/>
        </w:numPr>
        <w:ind w:left="0"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4</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74D2BCCD" w14:textId="77777777" w:rsidR="0007115E" w:rsidRDefault="0007115E" w:rsidP="0007115E">
      <w:pPr>
        <w:autoSpaceDE w:val="0"/>
        <w:autoSpaceDN w:val="0"/>
        <w:adjustRightInd w:val="0"/>
        <w:ind w:right="407"/>
        <w:jc w:val="both"/>
        <w:rPr>
          <w:rFonts w:ascii="Calibri" w:eastAsiaTheme="minorHAnsi" w:hAnsi="Calibri" w:cs="Calibri"/>
          <w:i/>
          <w:iCs/>
          <w:color w:val="000000"/>
          <w:sz w:val="22"/>
          <w:szCs w:val="22"/>
          <w:lang w:val="fr-FR"/>
        </w:rPr>
      </w:pPr>
    </w:p>
    <w:p w14:paraId="0A74A8C5" w14:textId="59E4BA90" w:rsidR="0007115E" w:rsidRPr="0007115E" w:rsidRDefault="0007115E" w:rsidP="0007115E">
      <w:pPr>
        <w:pStyle w:val="ListParagraph"/>
        <w:ind w:left="0" w:right="407"/>
        <w:jc w:val="both"/>
        <w:rPr>
          <w:rFonts w:asciiTheme="minorHAnsi" w:hAnsiTheme="minorHAnsi" w:cstheme="minorHAnsi"/>
          <w:lang w:val="ro-RO"/>
        </w:rPr>
      </w:pPr>
      <w:r w:rsidRPr="007F6A02">
        <w:rPr>
          <w:rFonts w:asciiTheme="minorHAnsi" w:hAnsiTheme="minorHAnsi" w:cstheme="minorHAnsi"/>
          <w:lang w:val="ro-RO"/>
        </w:rPr>
        <w:t>Aprobarea documentației pe baza căreia urmează să se obțină Certificatul de Atestare a Dreptului de Proprietate asupra terenurilor aflate în patrimoniul S.P.E.E.H. Hidroelectrica S.A ocupate de incinta Nod Hidrotehnic Porțile de Fier 1</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07115E" w:rsidRPr="0016663C" w14:paraId="655C096C" w14:textId="77777777" w:rsidTr="0014377C">
        <w:trPr>
          <w:trHeight w:val="300"/>
          <w:jc w:val="center"/>
        </w:trPr>
        <w:tc>
          <w:tcPr>
            <w:tcW w:w="2430" w:type="dxa"/>
            <w:vAlign w:val="bottom"/>
            <w:hideMark/>
          </w:tcPr>
          <w:p w14:paraId="387B4145"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B83B447"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6A7FB2F"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07115E" w:rsidRPr="00D9347F" w14:paraId="2ECDEF14" w14:textId="77777777" w:rsidTr="0014377C">
        <w:trPr>
          <w:trHeight w:val="300"/>
          <w:jc w:val="center"/>
        </w:trPr>
        <w:tc>
          <w:tcPr>
            <w:tcW w:w="2430" w:type="dxa"/>
            <w:vAlign w:val="bottom"/>
            <w:hideMark/>
          </w:tcPr>
          <w:p w14:paraId="16E25BCA"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4E808E9"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54AA92C8" w14:textId="77777777" w:rsidR="0007115E" w:rsidRPr="00D9347F"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D59A5BD" w14:textId="77777777" w:rsidR="0007115E" w:rsidRDefault="0007115E" w:rsidP="0007115E">
      <w:pPr>
        <w:ind w:right="407"/>
        <w:rPr>
          <w:rFonts w:asciiTheme="minorHAnsi" w:hAnsiTheme="minorHAnsi" w:cstheme="minorHAnsi"/>
          <w:lang w:val="ro-RO"/>
        </w:rPr>
      </w:pPr>
    </w:p>
    <w:p w14:paraId="63380479" w14:textId="77777777" w:rsidR="0007115E" w:rsidRPr="001E1878" w:rsidRDefault="0007115E" w:rsidP="0007115E">
      <w:pPr>
        <w:pStyle w:val="ListParagraph"/>
        <w:numPr>
          <w:ilvl w:val="0"/>
          <w:numId w:val="12"/>
        </w:numPr>
        <w:ind w:left="0" w:right="407"/>
        <w:rPr>
          <w:rFonts w:asciiTheme="minorHAnsi" w:hAnsiTheme="minorHAnsi" w:cstheme="minorHAnsi"/>
          <w:w w:val="0"/>
          <w:lang w:val="ro-RO"/>
        </w:rPr>
      </w:pPr>
      <w:r w:rsidRPr="0016663C">
        <w:rPr>
          <w:rFonts w:asciiTheme="minorHAnsi" w:hAnsiTheme="minorHAnsi" w:cstheme="minorHAnsi"/>
          <w:b/>
          <w:lang w:val="ro-RO" w:eastAsia="zh-TW"/>
        </w:rPr>
        <w:lastRenderedPageBreak/>
        <w:t xml:space="preserve">Pentru punctul </w:t>
      </w:r>
      <w:r>
        <w:rPr>
          <w:rFonts w:asciiTheme="minorHAnsi" w:hAnsiTheme="minorHAnsi" w:cstheme="minorHAnsi"/>
          <w:b/>
          <w:lang w:val="ro-RO" w:eastAsia="zh-TW"/>
        </w:rPr>
        <w:t>5</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7710745D" w14:textId="77777777" w:rsidR="0007115E" w:rsidRDefault="0007115E" w:rsidP="0007115E">
      <w:pPr>
        <w:autoSpaceDE w:val="0"/>
        <w:autoSpaceDN w:val="0"/>
        <w:adjustRightInd w:val="0"/>
        <w:ind w:right="407"/>
        <w:jc w:val="both"/>
        <w:rPr>
          <w:rFonts w:ascii="Calibri" w:eastAsiaTheme="minorHAnsi" w:hAnsi="Calibri" w:cs="Calibri"/>
          <w:i/>
          <w:iCs/>
          <w:color w:val="000000"/>
          <w:sz w:val="22"/>
          <w:szCs w:val="22"/>
          <w:lang w:val="fr-FR"/>
        </w:rPr>
      </w:pPr>
    </w:p>
    <w:p w14:paraId="4D4D0EE4" w14:textId="77777777" w:rsidR="0007115E" w:rsidRPr="003456A7" w:rsidRDefault="0007115E" w:rsidP="0007115E">
      <w:pPr>
        <w:pStyle w:val="ListParagraph"/>
        <w:ind w:left="0" w:right="407"/>
        <w:jc w:val="both"/>
        <w:rPr>
          <w:rFonts w:asciiTheme="minorHAnsi" w:hAnsiTheme="minorHAnsi" w:cstheme="minorHAnsi"/>
          <w:lang w:val="ro-RO"/>
        </w:rPr>
      </w:pPr>
      <w:r w:rsidRPr="007F6A02">
        <w:rPr>
          <w:rFonts w:asciiTheme="minorHAnsi" w:hAnsiTheme="minorHAnsi" w:cstheme="minorHAnsi"/>
          <w:lang w:val="ro-RO"/>
        </w:rPr>
        <w:t>Aprobarea documentației pe baza căreia urmează să se obțină Certificatul de Atestare a Dreptului de Proprietate asupra terenurilor aflate în patrimoniul S.P.E.E.H. Hidroelectrica S.A ocupate de incinta MHC Baru Mare – Captare și Bazin Compensator</w:t>
      </w:r>
      <w:r>
        <w:rPr>
          <w:rFonts w:asciiTheme="minorHAnsi" w:hAnsiTheme="minorHAnsi" w:cstheme="minorHAnsi"/>
          <w:lang w:val="ro-RO"/>
        </w:rPr>
        <w:t>.</w:t>
      </w:r>
    </w:p>
    <w:p w14:paraId="20412B74" w14:textId="77777777" w:rsidR="0007115E" w:rsidRPr="001E1878" w:rsidRDefault="0007115E" w:rsidP="0007115E">
      <w:pPr>
        <w:pStyle w:val="PlainText"/>
        <w:tabs>
          <w:tab w:val="left" w:pos="450"/>
        </w:tabs>
        <w:spacing w:before="240"/>
        <w:ind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07115E" w:rsidRPr="0016663C" w14:paraId="26D533E8" w14:textId="77777777" w:rsidTr="0014377C">
        <w:trPr>
          <w:trHeight w:val="300"/>
          <w:jc w:val="center"/>
        </w:trPr>
        <w:tc>
          <w:tcPr>
            <w:tcW w:w="2430" w:type="dxa"/>
            <w:vAlign w:val="bottom"/>
            <w:hideMark/>
          </w:tcPr>
          <w:p w14:paraId="7F2CC6D2"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73D463A4"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5FF866F"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07115E" w:rsidRPr="00D9347F" w14:paraId="403FFF1B" w14:textId="77777777" w:rsidTr="0014377C">
        <w:trPr>
          <w:trHeight w:val="300"/>
          <w:jc w:val="center"/>
        </w:trPr>
        <w:tc>
          <w:tcPr>
            <w:tcW w:w="2430" w:type="dxa"/>
            <w:vAlign w:val="bottom"/>
            <w:hideMark/>
          </w:tcPr>
          <w:p w14:paraId="5C350E1E"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A6B6FA2"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6A698C9" w14:textId="77777777" w:rsidR="0007115E" w:rsidRPr="00D9347F"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22A8F77" w14:textId="77777777" w:rsidR="0007115E" w:rsidRDefault="0007115E" w:rsidP="0007115E">
      <w:pPr>
        <w:ind w:right="407"/>
        <w:rPr>
          <w:rFonts w:asciiTheme="minorHAnsi" w:hAnsiTheme="minorHAnsi" w:cstheme="minorHAnsi"/>
          <w:lang w:val="ro-RO"/>
        </w:rPr>
      </w:pPr>
    </w:p>
    <w:p w14:paraId="65CEAE35" w14:textId="77777777" w:rsidR="0007115E" w:rsidRDefault="0007115E" w:rsidP="0007115E">
      <w:pPr>
        <w:ind w:right="407"/>
        <w:rPr>
          <w:rFonts w:asciiTheme="minorHAnsi" w:hAnsiTheme="minorHAnsi" w:cstheme="minorHAnsi"/>
          <w:lang w:val="ro-RO"/>
        </w:rPr>
      </w:pPr>
    </w:p>
    <w:p w14:paraId="44FE0956" w14:textId="77777777" w:rsidR="0007115E" w:rsidRPr="001E1878" w:rsidRDefault="0007115E" w:rsidP="0007115E">
      <w:pPr>
        <w:pStyle w:val="ListParagraph"/>
        <w:numPr>
          <w:ilvl w:val="0"/>
          <w:numId w:val="12"/>
        </w:numPr>
        <w:ind w:left="0"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60B8F92A" w14:textId="77777777" w:rsidR="0007115E" w:rsidRDefault="0007115E" w:rsidP="0007115E">
      <w:pPr>
        <w:autoSpaceDE w:val="0"/>
        <w:autoSpaceDN w:val="0"/>
        <w:adjustRightInd w:val="0"/>
        <w:ind w:right="407"/>
        <w:jc w:val="both"/>
        <w:rPr>
          <w:rFonts w:ascii="Calibri" w:eastAsiaTheme="minorHAnsi" w:hAnsi="Calibri" w:cs="Calibri"/>
          <w:i/>
          <w:iCs/>
          <w:color w:val="000000"/>
          <w:sz w:val="22"/>
          <w:szCs w:val="22"/>
          <w:lang w:val="fr-FR"/>
        </w:rPr>
      </w:pPr>
    </w:p>
    <w:p w14:paraId="333BA0B1" w14:textId="77777777" w:rsidR="0007115E" w:rsidRPr="003456A7" w:rsidRDefault="0007115E" w:rsidP="0007115E">
      <w:pPr>
        <w:pStyle w:val="ListParagraph"/>
        <w:ind w:left="0" w:right="407"/>
        <w:jc w:val="both"/>
        <w:rPr>
          <w:rFonts w:asciiTheme="minorHAnsi" w:hAnsiTheme="minorHAnsi" w:cstheme="minorHAnsi"/>
          <w:lang w:val="ro-RO"/>
        </w:rPr>
      </w:pPr>
      <w:r w:rsidRPr="007F6A02">
        <w:rPr>
          <w:rFonts w:asciiTheme="minorHAnsi" w:hAnsiTheme="minorHAnsi" w:cstheme="minorHAnsi"/>
          <w:lang w:val="ro-RO"/>
        </w:rPr>
        <w:t>Informarea Adunării Generale a Acționarilor S.P.E.E.H. Hidroelectrica S.A. privind încheierea contractului de achiziție de servicii de „Reînnoire subscriptii SAP IS-U, S4HANA, Servicii Suport SAP”</w:t>
      </w:r>
      <w:r>
        <w:rPr>
          <w:rFonts w:asciiTheme="minorHAnsi" w:hAnsiTheme="minorHAnsi" w:cstheme="minorHAnsi"/>
          <w:lang w:val="ro-RO"/>
        </w:rPr>
        <w:t>.</w:t>
      </w:r>
    </w:p>
    <w:p w14:paraId="11907760" w14:textId="77777777" w:rsidR="0007115E" w:rsidRDefault="0007115E" w:rsidP="0007115E">
      <w:pPr>
        <w:ind w:right="407"/>
        <w:rPr>
          <w:rFonts w:asciiTheme="minorHAnsi" w:hAnsiTheme="minorHAnsi" w:cstheme="minorHAnsi"/>
          <w:lang w:val="ro-RO"/>
        </w:rPr>
      </w:pPr>
    </w:p>
    <w:p w14:paraId="6E4065E1" w14:textId="77777777" w:rsidR="0007115E" w:rsidRPr="001E1878" w:rsidRDefault="0007115E" w:rsidP="0007115E">
      <w:pPr>
        <w:pStyle w:val="PlainText"/>
        <w:numPr>
          <w:ilvl w:val="0"/>
          <w:numId w:val="12"/>
        </w:numPr>
        <w:tabs>
          <w:tab w:val="left" w:pos="360"/>
          <w:tab w:val="left" w:pos="450"/>
        </w:tabs>
        <w:spacing w:before="240"/>
        <w:ind w:left="0" w:right="407" w:firstLine="6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7</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379157EF" w14:textId="77777777" w:rsidR="0007115E" w:rsidRDefault="0007115E" w:rsidP="0007115E">
      <w:pPr>
        <w:pStyle w:val="ListParagraph"/>
        <w:widowControl w:val="0"/>
        <w:autoSpaceDE w:val="0"/>
        <w:autoSpaceDN w:val="0"/>
        <w:adjustRightInd w:val="0"/>
        <w:spacing w:before="120"/>
        <w:ind w:left="0" w:right="407"/>
        <w:contextualSpacing w:val="0"/>
        <w:jc w:val="both"/>
        <w:rPr>
          <w:rFonts w:asciiTheme="minorHAnsi" w:hAnsiTheme="minorHAnsi" w:cstheme="minorHAnsi"/>
          <w:bCs/>
        </w:rPr>
      </w:pPr>
      <w:r w:rsidRPr="007F6A02">
        <w:rPr>
          <w:rFonts w:asciiTheme="minorHAnsi" w:hAnsiTheme="minorHAnsi" w:cstheme="minorHAnsi"/>
        </w:rPr>
        <w:t xml:space="preserve">Informarea </w:t>
      </w:r>
      <w:proofErr w:type="spellStart"/>
      <w:r w:rsidRPr="007F6A02">
        <w:rPr>
          <w:rFonts w:asciiTheme="minorHAnsi" w:hAnsiTheme="minorHAnsi" w:cstheme="minorHAnsi"/>
        </w:rPr>
        <w:t>Adunării</w:t>
      </w:r>
      <w:proofErr w:type="spellEnd"/>
      <w:r w:rsidRPr="007F6A02">
        <w:rPr>
          <w:rFonts w:asciiTheme="minorHAnsi" w:hAnsiTheme="minorHAnsi" w:cstheme="minorHAnsi"/>
        </w:rPr>
        <w:t xml:space="preserve"> Generale a </w:t>
      </w:r>
      <w:proofErr w:type="spellStart"/>
      <w:r w:rsidRPr="007F6A02">
        <w:rPr>
          <w:rFonts w:asciiTheme="minorHAnsi" w:hAnsiTheme="minorHAnsi" w:cstheme="minorHAnsi"/>
        </w:rPr>
        <w:t>Acționarilor</w:t>
      </w:r>
      <w:proofErr w:type="spellEnd"/>
      <w:r w:rsidRPr="007F6A02">
        <w:rPr>
          <w:rFonts w:asciiTheme="minorHAnsi" w:hAnsiTheme="minorHAnsi" w:cstheme="minorHAnsi"/>
        </w:rPr>
        <w:t xml:space="preserve"> S.P.E.E.H. </w:t>
      </w:r>
      <w:proofErr w:type="spellStart"/>
      <w:r w:rsidRPr="007F6A02">
        <w:rPr>
          <w:rFonts w:asciiTheme="minorHAnsi" w:hAnsiTheme="minorHAnsi" w:cstheme="minorHAnsi"/>
        </w:rPr>
        <w:t>Hidroelectrica</w:t>
      </w:r>
      <w:proofErr w:type="spellEnd"/>
      <w:r w:rsidRPr="007F6A02">
        <w:rPr>
          <w:rFonts w:asciiTheme="minorHAnsi" w:hAnsiTheme="minorHAnsi" w:cstheme="minorHAnsi"/>
        </w:rPr>
        <w:t xml:space="preserve"> S.A. </w:t>
      </w:r>
      <w:r w:rsidRPr="007F6A02">
        <w:rPr>
          <w:rFonts w:asciiTheme="minorHAnsi" w:hAnsiTheme="minorHAnsi" w:cstheme="minorHAnsi"/>
          <w:bCs/>
          <w:iCs/>
        </w:rPr>
        <w:t xml:space="preserve"> </w:t>
      </w:r>
      <w:proofErr w:type="spellStart"/>
      <w:r w:rsidRPr="007F6A02">
        <w:rPr>
          <w:rFonts w:asciiTheme="minorHAnsi" w:hAnsiTheme="minorHAnsi" w:cstheme="minorHAnsi"/>
          <w:bCs/>
          <w:iCs/>
        </w:rPr>
        <w:t>privind</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încheierea</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unor</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tranzacţii</w:t>
      </w:r>
      <w:proofErr w:type="spellEnd"/>
      <w:r w:rsidRPr="007F6A02">
        <w:rPr>
          <w:rFonts w:asciiTheme="minorHAnsi" w:hAnsiTheme="minorHAnsi" w:cstheme="minorHAnsi"/>
          <w:bCs/>
          <w:iCs/>
        </w:rPr>
        <w:t xml:space="preserve"> cu </w:t>
      </w:r>
      <w:proofErr w:type="spellStart"/>
      <w:r w:rsidRPr="007F6A02">
        <w:rPr>
          <w:rFonts w:asciiTheme="minorHAnsi" w:hAnsiTheme="minorHAnsi" w:cstheme="minorHAnsi"/>
          <w:bCs/>
          <w:iCs/>
        </w:rPr>
        <w:t>alte</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întreprinderi</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publice</w:t>
      </w:r>
      <w:proofErr w:type="spellEnd"/>
      <w:r w:rsidRPr="007F6A02">
        <w:rPr>
          <w:rFonts w:asciiTheme="minorHAnsi" w:hAnsiTheme="minorHAnsi" w:cstheme="minorHAnsi"/>
          <w:bCs/>
          <w:iCs/>
        </w:rPr>
        <w:t xml:space="preserve">, conform art. 52 din OUG 109/2011 </w:t>
      </w:r>
      <w:proofErr w:type="spellStart"/>
      <w:r w:rsidRPr="007F6A02">
        <w:rPr>
          <w:rFonts w:asciiTheme="minorHAnsi" w:hAnsiTheme="minorHAnsi" w:cstheme="minorHAnsi"/>
          <w:bCs/>
          <w:iCs/>
        </w:rPr>
        <w:t>privind</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guvernanţa</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corporativă</w:t>
      </w:r>
      <w:proofErr w:type="spellEnd"/>
      <w:r w:rsidRPr="007F6A02">
        <w:rPr>
          <w:rFonts w:asciiTheme="minorHAnsi" w:hAnsiTheme="minorHAnsi" w:cstheme="minorHAnsi"/>
          <w:bCs/>
          <w:iCs/>
        </w:rPr>
        <w:t xml:space="preserve"> a </w:t>
      </w:r>
      <w:proofErr w:type="spellStart"/>
      <w:r w:rsidRPr="007F6A02">
        <w:rPr>
          <w:rFonts w:asciiTheme="minorHAnsi" w:hAnsiTheme="minorHAnsi" w:cstheme="minorHAnsi"/>
          <w:bCs/>
          <w:iCs/>
        </w:rPr>
        <w:t>întreprinderilor</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publice</w:t>
      </w:r>
      <w:proofErr w:type="spellEnd"/>
      <w:r w:rsidRPr="007F6A02">
        <w:rPr>
          <w:rFonts w:asciiTheme="minorHAnsi" w:hAnsiTheme="minorHAnsi" w:cstheme="minorHAnsi"/>
          <w:bCs/>
          <w:iCs/>
        </w:rPr>
        <w:t xml:space="preserve">, cu </w:t>
      </w:r>
      <w:proofErr w:type="spellStart"/>
      <w:r w:rsidRPr="007F6A02">
        <w:rPr>
          <w:rFonts w:asciiTheme="minorHAnsi" w:hAnsiTheme="minorHAnsi" w:cstheme="minorHAnsi"/>
          <w:bCs/>
          <w:iCs/>
        </w:rPr>
        <w:t>modificările</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si</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completările</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ulterioare</w:t>
      </w:r>
      <w:proofErr w:type="spellEnd"/>
      <w:r w:rsidRPr="007F6A02">
        <w:rPr>
          <w:rFonts w:asciiTheme="minorHAnsi" w:hAnsiTheme="minorHAnsi" w:cstheme="minorHAnsi"/>
          <w:bCs/>
        </w:rPr>
        <w:t>.</w:t>
      </w:r>
    </w:p>
    <w:p w14:paraId="5DE73494" w14:textId="77777777" w:rsidR="0007115E" w:rsidRPr="007F6A02" w:rsidRDefault="0007115E" w:rsidP="0007115E">
      <w:pPr>
        <w:pStyle w:val="ListParagraph"/>
        <w:widowControl w:val="0"/>
        <w:autoSpaceDE w:val="0"/>
        <w:autoSpaceDN w:val="0"/>
        <w:adjustRightInd w:val="0"/>
        <w:spacing w:before="120"/>
        <w:ind w:left="0" w:right="407"/>
        <w:contextualSpacing w:val="0"/>
        <w:jc w:val="both"/>
        <w:rPr>
          <w:rFonts w:asciiTheme="minorHAnsi" w:hAnsiTheme="minorHAnsi" w:cstheme="minorHAnsi"/>
          <w:bCs/>
        </w:rPr>
      </w:pPr>
    </w:p>
    <w:p w14:paraId="09D8F9EB" w14:textId="77777777" w:rsidR="0007115E" w:rsidRPr="001E1878" w:rsidRDefault="0007115E" w:rsidP="0007115E">
      <w:pPr>
        <w:pStyle w:val="PlainText"/>
        <w:numPr>
          <w:ilvl w:val="0"/>
          <w:numId w:val="12"/>
        </w:numPr>
        <w:tabs>
          <w:tab w:val="left" w:pos="360"/>
          <w:tab w:val="left" w:pos="450"/>
        </w:tabs>
        <w:spacing w:before="240"/>
        <w:ind w:left="0" w:right="407" w:firstLine="6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8</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63F87247" w14:textId="77777777" w:rsidR="0007115E" w:rsidRPr="007F6A02" w:rsidRDefault="0007115E" w:rsidP="0007115E">
      <w:pPr>
        <w:pStyle w:val="ListParagraph"/>
        <w:widowControl w:val="0"/>
        <w:autoSpaceDE w:val="0"/>
        <w:autoSpaceDN w:val="0"/>
        <w:adjustRightInd w:val="0"/>
        <w:spacing w:before="120"/>
        <w:ind w:left="0" w:right="407"/>
        <w:contextualSpacing w:val="0"/>
        <w:jc w:val="both"/>
        <w:rPr>
          <w:rFonts w:asciiTheme="minorHAnsi" w:hAnsiTheme="minorHAnsi" w:cstheme="minorHAnsi"/>
          <w:bCs/>
        </w:rPr>
      </w:pPr>
      <w:proofErr w:type="spellStart"/>
      <w:r w:rsidRPr="007F6A02">
        <w:rPr>
          <w:rFonts w:asciiTheme="minorHAnsi" w:hAnsiTheme="minorHAnsi" w:cstheme="minorHAnsi"/>
        </w:rPr>
        <w:t>Împuternicirea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Președintelui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Directoratului</w:t>
      </w:r>
      <w:proofErr w:type="spellEnd"/>
      <w:r w:rsidRPr="007F6A02">
        <w:rPr>
          <w:rFonts w:asciiTheme="minorHAnsi" w:hAnsiTheme="minorHAnsi" w:cstheme="minorHAnsi"/>
        </w:rPr>
        <w:t xml:space="preserve"> / </w:t>
      </w:r>
      <w:proofErr w:type="spellStart"/>
      <w:r w:rsidRPr="007F6A02">
        <w:rPr>
          <w:rFonts w:asciiTheme="minorHAnsi" w:hAnsiTheme="minorHAnsi" w:cstheme="minorHAnsi"/>
        </w:rPr>
        <w:t>Președintelui</w:t>
      </w:r>
      <w:proofErr w:type="spellEnd"/>
      <w:r w:rsidRPr="007F6A02">
        <w:rPr>
          <w:rFonts w:asciiTheme="minorHAnsi" w:hAnsiTheme="minorHAnsi" w:cstheme="minorHAnsi"/>
        </w:rPr>
        <w:t xml:space="preserve"> de </w:t>
      </w:r>
      <w:proofErr w:type="spellStart"/>
      <w:r w:rsidRPr="007F6A02">
        <w:rPr>
          <w:rFonts w:asciiTheme="minorHAnsi" w:hAnsiTheme="minorHAnsi" w:cstheme="minorHAnsi"/>
        </w:rPr>
        <w:t>ședință</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pentru</w:t>
      </w:r>
      <w:proofErr w:type="spellEnd"/>
      <w:r w:rsidRPr="007F6A02">
        <w:rPr>
          <w:rFonts w:asciiTheme="minorHAnsi" w:hAnsiTheme="minorHAnsi" w:cstheme="minorHAnsi"/>
        </w:rPr>
        <w:t xml:space="preserve"> a </w:t>
      </w:r>
      <w:proofErr w:type="spellStart"/>
      <w:proofErr w:type="gramStart"/>
      <w:r w:rsidRPr="007F6A02">
        <w:rPr>
          <w:rFonts w:asciiTheme="minorHAnsi" w:hAnsiTheme="minorHAnsi" w:cstheme="minorHAnsi"/>
        </w:rPr>
        <w:t>semna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hotărârile</w:t>
      </w:r>
      <w:proofErr w:type="spellEnd"/>
      <w:proofErr w:type="gramEnd"/>
      <w:r w:rsidRPr="007F6A02">
        <w:rPr>
          <w:rFonts w:asciiTheme="minorHAnsi" w:hAnsiTheme="minorHAnsi" w:cstheme="minorHAnsi"/>
        </w:rPr>
        <w:t xml:space="preserve"> AGEA </w:t>
      </w:r>
      <w:proofErr w:type="spellStart"/>
      <w:r w:rsidRPr="007F6A02">
        <w:rPr>
          <w:rFonts w:asciiTheme="minorHAnsi" w:hAnsiTheme="minorHAnsi" w:cstheme="minorHAnsi"/>
        </w:rPr>
        <w:t>și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orice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alte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documente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în</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legătură</w:t>
      </w:r>
      <w:proofErr w:type="spellEnd"/>
      <w:r w:rsidRPr="007F6A02">
        <w:rPr>
          <w:rFonts w:asciiTheme="minorHAnsi" w:hAnsiTheme="minorHAnsi" w:cstheme="minorHAnsi"/>
        </w:rPr>
        <w:t xml:space="preserve"> cu </w:t>
      </w:r>
      <w:proofErr w:type="spellStart"/>
      <w:r w:rsidRPr="007F6A02">
        <w:rPr>
          <w:rFonts w:asciiTheme="minorHAnsi" w:hAnsiTheme="minorHAnsi" w:cstheme="minorHAnsi"/>
        </w:rPr>
        <w:t>acestea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și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pentru</w:t>
      </w:r>
      <w:proofErr w:type="spellEnd"/>
      <w:r w:rsidRPr="007F6A02">
        <w:rPr>
          <w:rFonts w:asciiTheme="minorHAnsi" w:hAnsiTheme="minorHAnsi" w:cstheme="minorHAnsi"/>
        </w:rPr>
        <w:t xml:space="preserve"> a </w:t>
      </w:r>
      <w:proofErr w:type="spellStart"/>
      <w:r w:rsidRPr="007F6A02">
        <w:rPr>
          <w:rFonts w:asciiTheme="minorHAnsi" w:hAnsiTheme="minorHAnsi" w:cstheme="minorHAnsi"/>
        </w:rPr>
        <w:t>îndeplini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orice</w:t>
      </w:r>
      <w:proofErr w:type="spellEnd"/>
      <w:r w:rsidRPr="007F6A02">
        <w:rPr>
          <w:rFonts w:asciiTheme="minorHAnsi" w:hAnsiTheme="minorHAnsi" w:cstheme="minorHAnsi"/>
        </w:rPr>
        <w:t xml:space="preserve"> act </w:t>
      </w:r>
      <w:proofErr w:type="spellStart"/>
      <w:r w:rsidRPr="007F6A02">
        <w:rPr>
          <w:rFonts w:asciiTheme="minorHAnsi" w:hAnsiTheme="minorHAnsi" w:cstheme="minorHAnsi"/>
        </w:rPr>
        <w:t>sau</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formalitate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cerute</w:t>
      </w:r>
      <w:proofErr w:type="spellEnd"/>
      <w:r w:rsidRPr="007F6A02">
        <w:rPr>
          <w:rFonts w:asciiTheme="minorHAnsi" w:hAnsiTheme="minorHAnsi" w:cstheme="minorHAnsi"/>
        </w:rPr>
        <w:t xml:space="preserve"> de </w:t>
      </w:r>
      <w:proofErr w:type="spellStart"/>
      <w:r w:rsidRPr="007F6A02">
        <w:rPr>
          <w:rFonts w:asciiTheme="minorHAnsi" w:hAnsiTheme="minorHAnsi" w:cstheme="minorHAnsi"/>
        </w:rPr>
        <w:t>lege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pentru</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înregistrarea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asigurarea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opozabilității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către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terțe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persoane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și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aducerea</w:t>
      </w:r>
      <w:proofErr w:type="spellEnd"/>
      <w:r w:rsidRPr="007F6A02">
        <w:rPr>
          <w:rFonts w:asciiTheme="minorHAnsi" w:hAnsiTheme="minorHAnsi" w:cstheme="minorHAnsi"/>
        </w:rPr>
        <w:t xml:space="preserve"> la </w:t>
      </w:r>
      <w:proofErr w:type="spellStart"/>
      <w:r w:rsidRPr="007F6A02">
        <w:rPr>
          <w:rFonts w:asciiTheme="minorHAnsi" w:hAnsiTheme="minorHAnsi" w:cstheme="minorHAnsi"/>
        </w:rPr>
        <w:t>îndeplinire</w:t>
      </w:r>
      <w:proofErr w:type="spellEnd"/>
      <w:r w:rsidRPr="007F6A02">
        <w:rPr>
          <w:rFonts w:asciiTheme="minorHAnsi" w:hAnsiTheme="minorHAnsi" w:cstheme="minorHAnsi"/>
        </w:rPr>
        <w:t xml:space="preserve"> a </w:t>
      </w:r>
      <w:proofErr w:type="spellStart"/>
      <w:r w:rsidRPr="007F6A02">
        <w:rPr>
          <w:rFonts w:asciiTheme="minorHAnsi" w:hAnsiTheme="minorHAnsi" w:cstheme="minorHAnsi"/>
        </w:rPr>
        <w:t>hotărârilor</w:t>
      </w:r>
      <w:proofErr w:type="spellEnd"/>
      <w:r w:rsidRPr="007F6A02">
        <w:rPr>
          <w:rFonts w:asciiTheme="minorHAnsi" w:hAnsiTheme="minorHAnsi" w:cstheme="minorHAnsi"/>
        </w:rPr>
        <w:t xml:space="preserve"> AGEA, </w:t>
      </w:r>
      <w:proofErr w:type="spellStart"/>
      <w:r w:rsidRPr="007F6A02">
        <w:rPr>
          <w:rFonts w:asciiTheme="minorHAnsi" w:hAnsiTheme="minorHAnsi" w:cstheme="minorHAnsi"/>
        </w:rPr>
        <w:t>inclusiv</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formalitățile</w:t>
      </w:r>
      <w:proofErr w:type="spellEnd"/>
      <w:r w:rsidRPr="007F6A02">
        <w:rPr>
          <w:rFonts w:asciiTheme="minorHAnsi" w:hAnsiTheme="minorHAnsi" w:cstheme="minorHAnsi"/>
        </w:rPr>
        <w:t xml:space="preserve"> de </w:t>
      </w:r>
      <w:proofErr w:type="spellStart"/>
      <w:r w:rsidRPr="007F6A02">
        <w:rPr>
          <w:rFonts w:asciiTheme="minorHAnsi" w:hAnsiTheme="minorHAnsi" w:cstheme="minorHAnsi"/>
        </w:rPr>
        <w:t>publicare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și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înregistrare</w:t>
      </w:r>
      <w:proofErr w:type="spellEnd"/>
      <w:r w:rsidRPr="007F6A02">
        <w:rPr>
          <w:rFonts w:asciiTheme="minorHAnsi" w:hAnsiTheme="minorHAnsi" w:cstheme="minorHAnsi"/>
        </w:rPr>
        <w:t xml:space="preserve"> </w:t>
      </w:r>
      <w:proofErr w:type="gramStart"/>
      <w:r w:rsidRPr="007F6A02">
        <w:rPr>
          <w:rFonts w:asciiTheme="minorHAnsi" w:hAnsiTheme="minorHAnsi" w:cstheme="minorHAnsi"/>
        </w:rPr>
        <w:t>a</w:t>
      </w:r>
      <w:proofErr w:type="gramEnd"/>
      <w:r w:rsidRPr="007F6A02">
        <w:rPr>
          <w:rFonts w:asciiTheme="minorHAnsi" w:hAnsiTheme="minorHAnsi" w:cstheme="minorHAnsi"/>
        </w:rPr>
        <w:t xml:space="preserve"> </w:t>
      </w:r>
      <w:proofErr w:type="spellStart"/>
      <w:r w:rsidRPr="007F6A02">
        <w:rPr>
          <w:rFonts w:asciiTheme="minorHAnsi" w:hAnsiTheme="minorHAnsi" w:cstheme="minorHAnsi"/>
        </w:rPr>
        <w:t>acestora</w:t>
      </w:r>
      <w:proofErr w:type="spellEnd"/>
      <w:r w:rsidRPr="007F6A02">
        <w:rPr>
          <w:rFonts w:asciiTheme="minorHAnsi" w:hAnsiTheme="minorHAnsi" w:cstheme="minorHAnsi"/>
        </w:rPr>
        <w:t xml:space="preserve"> la </w:t>
      </w:r>
      <w:proofErr w:type="spellStart"/>
      <w:r w:rsidRPr="007F6A02">
        <w:rPr>
          <w:rFonts w:asciiTheme="minorHAnsi" w:hAnsiTheme="minorHAnsi" w:cstheme="minorHAnsi"/>
        </w:rPr>
        <w:t>Registrul</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Comerțului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sau</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orice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altă</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instituție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publică</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Președintele</w:t>
      </w:r>
      <w:proofErr w:type="spellEnd"/>
      <w:r w:rsidRPr="007F6A02">
        <w:rPr>
          <w:rFonts w:asciiTheme="minorHAnsi" w:hAnsiTheme="minorHAnsi" w:cstheme="minorHAnsi"/>
        </w:rPr>
        <w:t xml:space="preserve"> de </w:t>
      </w:r>
      <w:proofErr w:type="spellStart"/>
      <w:r w:rsidRPr="007F6A02">
        <w:rPr>
          <w:rFonts w:asciiTheme="minorHAnsi" w:hAnsiTheme="minorHAnsi" w:cstheme="minorHAnsi"/>
        </w:rPr>
        <w:t>ședință</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poate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delega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toate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sau</w:t>
      </w:r>
      <w:proofErr w:type="spellEnd"/>
      <w:r w:rsidRPr="007F6A02">
        <w:rPr>
          <w:rFonts w:asciiTheme="minorHAnsi" w:hAnsiTheme="minorHAnsi" w:cstheme="minorHAnsi"/>
        </w:rPr>
        <w:t xml:space="preserve"> o </w:t>
      </w:r>
      <w:proofErr w:type="spellStart"/>
      <w:r w:rsidRPr="007F6A02">
        <w:rPr>
          <w:rFonts w:asciiTheme="minorHAnsi" w:hAnsiTheme="minorHAnsi" w:cstheme="minorHAnsi"/>
        </w:rPr>
        <w:t>parte</w:t>
      </w:r>
      <w:proofErr w:type="spellEnd"/>
      <w:r w:rsidRPr="007F6A02">
        <w:rPr>
          <w:rFonts w:asciiTheme="minorHAnsi" w:hAnsiTheme="minorHAnsi" w:cstheme="minorHAnsi"/>
        </w:rPr>
        <w:t xml:space="preserve"> din </w:t>
      </w:r>
      <w:proofErr w:type="spellStart"/>
      <w:r w:rsidRPr="007F6A02">
        <w:rPr>
          <w:rFonts w:asciiTheme="minorHAnsi" w:hAnsiTheme="minorHAnsi" w:cstheme="minorHAnsi"/>
        </w:rPr>
        <w:t>puterile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conferite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mai</w:t>
      </w:r>
      <w:proofErr w:type="spellEnd"/>
      <w:r w:rsidRPr="007F6A02">
        <w:rPr>
          <w:rFonts w:asciiTheme="minorHAnsi" w:hAnsiTheme="minorHAnsi" w:cstheme="minorHAnsi"/>
        </w:rPr>
        <w:t xml:space="preserve"> sus </w:t>
      </w:r>
      <w:proofErr w:type="spellStart"/>
      <w:r w:rsidRPr="007F6A02">
        <w:rPr>
          <w:rFonts w:asciiTheme="minorHAnsi" w:hAnsiTheme="minorHAnsi" w:cstheme="minorHAnsi"/>
        </w:rPr>
        <w:t>oricărei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persoane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competente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pentru</w:t>
      </w:r>
      <w:proofErr w:type="spellEnd"/>
      <w:r w:rsidRPr="007F6A02">
        <w:rPr>
          <w:rFonts w:asciiTheme="minorHAnsi" w:hAnsiTheme="minorHAnsi" w:cstheme="minorHAnsi"/>
        </w:rPr>
        <w:t xml:space="preserve"> a </w:t>
      </w:r>
      <w:proofErr w:type="spellStart"/>
      <w:r w:rsidRPr="007F6A02">
        <w:rPr>
          <w:rFonts w:asciiTheme="minorHAnsi" w:hAnsiTheme="minorHAnsi" w:cstheme="minorHAnsi"/>
        </w:rPr>
        <w:t>îndeplini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acest</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mandat</w:t>
      </w:r>
      <w:proofErr w:type="spellEnd"/>
      <w:r w:rsidRPr="007F6A02">
        <w:rPr>
          <w:rFonts w:asciiTheme="minorHAnsi" w:hAnsiTheme="minorHAnsi" w:cstheme="minorHAnsi"/>
          <w:bCs/>
        </w:rPr>
        <w:t>.</w:t>
      </w:r>
    </w:p>
    <w:p w14:paraId="4D44F9B0" w14:textId="77777777" w:rsidR="0007115E" w:rsidRPr="001E1878" w:rsidRDefault="0007115E" w:rsidP="0007115E">
      <w:pPr>
        <w:widowControl w:val="0"/>
        <w:autoSpaceDE w:val="0"/>
        <w:autoSpaceDN w:val="0"/>
        <w:adjustRightInd w:val="0"/>
        <w:ind w:right="407"/>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07115E" w:rsidRPr="0016663C" w14:paraId="217257E3" w14:textId="77777777" w:rsidTr="0014377C">
        <w:trPr>
          <w:trHeight w:val="300"/>
          <w:jc w:val="center"/>
        </w:trPr>
        <w:tc>
          <w:tcPr>
            <w:tcW w:w="2430" w:type="dxa"/>
            <w:vAlign w:val="bottom"/>
            <w:hideMark/>
          </w:tcPr>
          <w:p w14:paraId="6A2BC45B"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C18B4B8"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4AD9D2A1"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07115E" w:rsidRPr="00D9347F" w14:paraId="3E977696" w14:textId="77777777" w:rsidTr="0014377C">
        <w:trPr>
          <w:trHeight w:val="73"/>
          <w:jc w:val="center"/>
        </w:trPr>
        <w:tc>
          <w:tcPr>
            <w:tcW w:w="2430" w:type="dxa"/>
            <w:vAlign w:val="bottom"/>
            <w:hideMark/>
          </w:tcPr>
          <w:p w14:paraId="3AA25A6F"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1742C4B" w14:textId="77777777" w:rsidR="0007115E" w:rsidRPr="0016663C"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0D3F629" w14:textId="77777777" w:rsidR="0007115E" w:rsidRPr="00D9347F" w:rsidRDefault="0007115E" w:rsidP="0007115E">
            <w:pPr>
              <w:widowControl w:val="0"/>
              <w:tabs>
                <w:tab w:val="left" w:pos="360"/>
              </w:tabs>
              <w:ind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53AD28D0" w14:textId="77777777" w:rsidR="0007115E" w:rsidRPr="00D9347F" w:rsidRDefault="0007115E" w:rsidP="0007115E">
      <w:pPr>
        <w:ind w:right="407"/>
        <w:rPr>
          <w:rFonts w:asciiTheme="minorHAnsi" w:hAnsiTheme="minorHAnsi" w:cstheme="minorHAnsi"/>
          <w:b/>
          <w:bCs/>
          <w:lang w:val="ro-RO"/>
        </w:rPr>
      </w:pPr>
    </w:p>
    <w:p w14:paraId="3503A8FA" w14:textId="77777777" w:rsidR="0007115E" w:rsidRPr="00D9347F" w:rsidRDefault="0007115E" w:rsidP="0007115E">
      <w:pPr>
        <w:ind w:right="407"/>
        <w:jc w:val="both"/>
        <w:rPr>
          <w:rFonts w:asciiTheme="minorHAnsi" w:hAnsiTheme="minorHAnsi" w:cstheme="minorHAnsi"/>
          <w:i/>
          <w:lang w:val="ro-RO" w:eastAsia="ro-RO"/>
        </w:rPr>
      </w:pPr>
      <w:bookmarkStart w:id="3" w:name="_Hlk147234412"/>
      <w:r w:rsidRPr="00D9347F">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68764A7F" w14:textId="77777777" w:rsidR="0007115E" w:rsidRPr="005F2C4E" w:rsidRDefault="0007115E" w:rsidP="0007115E">
      <w:pPr>
        <w:ind w:right="407"/>
        <w:jc w:val="both"/>
        <w:rPr>
          <w:rFonts w:asciiTheme="minorHAnsi" w:hAnsiTheme="minorHAnsi" w:cstheme="minorHAnsi"/>
          <w:i/>
          <w:sz w:val="14"/>
          <w:szCs w:val="14"/>
          <w:lang w:val="ro-RO" w:eastAsia="ro-RO"/>
        </w:rPr>
      </w:pPr>
    </w:p>
    <w:p w14:paraId="1D14D583" w14:textId="77777777" w:rsidR="0007115E" w:rsidRPr="00D9347F" w:rsidRDefault="0007115E" w:rsidP="0007115E">
      <w:pPr>
        <w:ind w:right="407"/>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11 iulie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bookmarkEnd w:id="3"/>
    </w:p>
    <w:p w14:paraId="6DE3EB2E" w14:textId="77777777" w:rsidR="00F15C88" w:rsidRPr="00D31B71" w:rsidRDefault="00F15C88" w:rsidP="00F15C88">
      <w:pPr>
        <w:ind w:right="112"/>
        <w:jc w:val="both"/>
        <w:rPr>
          <w:rFonts w:asciiTheme="minorHAnsi" w:hAnsiTheme="minorHAnsi" w:cstheme="minorHAnsi"/>
          <w:i/>
          <w:lang w:val="ro-RO" w:eastAsia="ro-RO"/>
        </w:rPr>
      </w:pPr>
    </w:p>
    <w:p w14:paraId="7768FAB6" w14:textId="77777777" w:rsidR="005E4D8F" w:rsidRDefault="005E4D8F" w:rsidP="00320977">
      <w:pPr>
        <w:ind w:right="407"/>
        <w:jc w:val="both"/>
        <w:rPr>
          <w:rFonts w:asciiTheme="minorHAnsi" w:hAnsiTheme="minorHAnsi" w:cstheme="minorHAnsi"/>
          <w:lang w:val="ro-RO" w:eastAsia="ro-RO"/>
        </w:rPr>
      </w:pPr>
    </w:p>
    <w:p w14:paraId="4A664EA0" w14:textId="77777777" w:rsidR="0007115E" w:rsidRDefault="0007115E" w:rsidP="00320977">
      <w:pPr>
        <w:ind w:right="407"/>
        <w:jc w:val="both"/>
        <w:rPr>
          <w:rFonts w:asciiTheme="minorHAnsi" w:hAnsiTheme="minorHAnsi" w:cstheme="minorHAnsi"/>
          <w:lang w:val="ro-RO" w:eastAsia="ro-RO"/>
        </w:rPr>
      </w:pPr>
    </w:p>
    <w:p w14:paraId="1DA538BB" w14:textId="287A5058"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4C5B72A0"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este valabilă doar pentru </w:t>
      </w:r>
      <w:r w:rsidR="0007115E">
        <w:rPr>
          <w:rFonts w:asciiTheme="minorHAnsi" w:hAnsiTheme="minorHAnsi" w:cstheme="minorHAnsi"/>
          <w:lang w:val="ro-RO" w:eastAsia="ro-RO"/>
        </w:rPr>
        <w:t>AGEA</w:t>
      </w:r>
      <w:r w:rsidRPr="003A50DD">
        <w:rPr>
          <w:rFonts w:asciiTheme="minorHAnsi" w:hAnsiTheme="minorHAnsi" w:cstheme="minorHAnsi"/>
          <w:lang w:val="ro-RO" w:eastAsia="ro-RO"/>
        </w:rPr>
        <w:t xml:space="preserve"> pentru care a fost solicitată (singura excepţie fiind cea de la punctul b) de mai jos), iar reprezentantul are obligaţia să voteze în conformitate cu instrucţiunile formulate de acţionarul care l-a desemnat, sub sanctiunea anularii votului de către secretarii şedinţei </w:t>
      </w:r>
      <w:r w:rsidR="0007115E">
        <w:rPr>
          <w:rFonts w:asciiTheme="minorHAnsi" w:hAnsiTheme="minorHAnsi" w:cstheme="minorHAnsi"/>
          <w:lang w:val="ro-RO" w:eastAsia="ro-RO"/>
        </w:rPr>
        <w:t>AGEA</w:t>
      </w:r>
      <w:r w:rsidRPr="003A50DD">
        <w:rPr>
          <w:rFonts w:asciiTheme="minorHAnsi" w:hAnsiTheme="minorHAnsi" w:cstheme="minorHAnsi"/>
          <w:lang w:val="ro-RO" w:eastAsia="ro-RO"/>
        </w:rPr>
        <w:t>;</w:t>
      </w:r>
    </w:p>
    <w:p w14:paraId="739D4D91" w14:textId="267D5B08" w:rsidR="00320977" w:rsidRPr="003A50DD" w:rsidRDefault="005E4D8F"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A24A07">
        <w:rPr>
          <w:rFonts w:asciiTheme="minorHAnsi" w:hAnsiTheme="minorHAnsi" w:cstheme="minorHAnsi"/>
          <w:lang w:val="ro-RO" w:eastAsia="ro-RO"/>
        </w:rPr>
        <w:t xml:space="preserve">este valabilă şi pentru </w:t>
      </w:r>
      <w:r w:rsidR="0007115E" w:rsidRPr="00A24A07">
        <w:rPr>
          <w:rFonts w:asciiTheme="minorHAnsi" w:hAnsiTheme="minorHAnsi" w:cstheme="minorHAnsi"/>
          <w:b/>
          <w:bCs/>
          <w:lang w:val="ro-RO" w:eastAsia="ro-RO"/>
        </w:rPr>
        <w:t xml:space="preserve">cea de-a doua convocare a aceleiaşi </w:t>
      </w:r>
      <w:r w:rsidR="0007115E">
        <w:rPr>
          <w:rFonts w:asciiTheme="minorHAnsi" w:hAnsiTheme="minorHAnsi" w:cstheme="minorHAnsi"/>
          <w:b/>
          <w:bCs/>
          <w:lang w:val="ro-RO" w:eastAsia="ro-RO"/>
        </w:rPr>
        <w:t>AGEA</w:t>
      </w:r>
      <w:r w:rsidR="0007115E" w:rsidRPr="00A24A07">
        <w:rPr>
          <w:rFonts w:asciiTheme="minorHAnsi" w:hAnsiTheme="minorHAnsi" w:cstheme="minorHAnsi"/>
          <w:b/>
          <w:bCs/>
          <w:lang w:val="ro-RO" w:eastAsia="ro-RO"/>
        </w:rPr>
        <w:t xml:space="preserve"> din data de </w:t>
      </w:r>
      <w:r w:rsidR="0007115E">
        <w:rPr>
          <w:rFonts w:asciiTheme="minorHAnsi" w:hAnsiTheme="minorHAnsi" w:cstheme="minorHAnsi"/>
          <w:b/>
          <w:bCs/>
          <w:lang w:val="ro-RO"/>
        </w:rPr>
        <w:t>12 august</w:t>
      </w:r>
      <w:r w:rsidR="0007115E" w:rsidRPr="00D9347F">
        <w:rPr>
          <w:rFonts w:asciiTheme="minorHAnsi" w:hAnsiTheme="minorHAnsi" w:cstheme="minorHAnsi"/>
          <w:b/>
          <w:bCs/>
          <w:lang w:val="ro-RO"/>
        </w:rPr>
        <w:t xml:space="preserve"> 202</w:t>
      </w:r>
      <w:r w:rsidR="0007115E">
        <w:rPr>
          <w:rFonts w:asciiTheme="minorHAnsi" w:hAnsiTheme="minorHAnsi" w:cstheme="minorHAnsi"/>
          <w:b/>
          <w:bCs/>
          <w:lang w:val="ro-RO"/>
        </w:rPr>
        <w:t>5</w:t>
      </w:r>
      <w:r w:rsidR="0007115E" w:rsidRPr="00A24A07">
        <w:rPr>
          <w:rFonts w:asciiTheme="minorHAnsi" w:hAnsiTheme="minorHAnsi" w:cstheme="minorHAnsi"/>
          <w:b/>
          <w:bCs/>
          <w:lang w:val="ro-RO" w:eastAsia="ro-RO"/>
        </w:rPr>
        <w:t>, ora 12:00 (ora României), ce va avea loc la ROMEXPO, situat în Bd. Măraști nr. 65-67, sala Titulescu, pavilion B3, sector 1, Bucure</w:t>
      </w:r>
      <w:r w:rsidR="0007115E" w:rsidRPr="00A24A07">
        <w:rPr>
          <w:rFonts w:asciiTheme="minorHAnsi" w:hAnsiTheme="minorHAnsi" w:cstheme="minorHAnsi"/>
          <w:b/>
          <w:bCs/>
          <w:iCs/>
          <w:lang w:val="ro-RO" w:eastAsia="ro-RO"/>
        </w:rPr>
        <w:t>ș</w:t>
      </w:r>
      <w:r w:rsidR="0007115E" w:rsidRPr="00A24A07">
        <w:rPr>
          <w:rFonts w:asciiTheme="minorHAnsi" w:hAnsiTheme="minorHAnsi" w:cstheme="minorHAnsi"/>
          <w:b/>
          <w:bCs/>
          <w:lang w:val="ro-RO" w:eastAsia="ro-RO"/>
        </w:rPr>
        <w:t>ti,</w:t>
      </w:r>
      <w:r w:rsidR="0007115E" w:rsidRPr="00A24A07">
        <w:rPr>
          <w:rFonts w:asciiTheme="minorHAnsi" w:hAnsiTheme="minorHAnsi" w:cstheme="minorHAnsi"/>
          <w:lang w:val="ro-RO" w:eastAsia="ro-RO"/>
        </w:rPr>
        <w:t xml:space="preserve"> în cazul în care adunarea nu se întruneşte legal şi statutar în data de  </w:t>
      </w:r>
      <w:r w:rsidR="0007115E">
        <w:rPr>
          <w:rFonts w:asciiTheme="minorHAnsi" w:hAnsiTheme="minorHAnsi" w:cstheme="minorHAnsi"/>
          <w:lang w:val="ro-RO"/>
        </w:rPr>
        <w:t>11 august</w:t>
      </w:r>
      <w:r w:rsidR="0007115E" w:rsidRPr="00D9347F">
        <w:rPr>
          <w:rFonts w:asciiTheme="minorHAnsi" w:hAnsiTheme="minorHAnsi" w:cstheme="minorHAnsi"/>
          <w:lang w:val="ro-RO"/>
        </w:rPr>
        <w:t xml:space="preserve"> 202</w:t>
      </w:r>
      <w:r w:rsidR="0007115E">
        <w:rPr>
          <w:rFonts w:asciiTheme="minorHAnsi" w:hAnsiTheme="minorHAnsi" w:cstheme="minorHAnsi"/>
          <w:lang w:val="ro-RO"/>
        </w:rPr>
        <w:t>5</w:t>
      </w:r>
      <w:r w:rsidR="0007115E" w:rsidRPr="00A24A07">
        <w:rPr>
          <w:rFonts w:asciiTheme="minorHAnsi" w:hAnsiTheme="minorHAnsi" w:cstheme="minorHAnsi"/>
          <w:lang w:val="ro-RO" w:eastAsia="ro-RO"/>
        </w:rPr>
        <w:t>, ora 12:00 (ora României)</w:t>
      </w:r>
      <w:r w:rsidR="00320977" w:rsidRPr="003A50DD">
        <w:rPr>
          <w:rFonts w:asciiTheme="minorHAnsi" w:hAnsiTheme="minorHAnsi" w:cstheme="minorHAnsi"/>
          <w:lang w:val="ro-RO"/>
        </w:rPr>
        <w:t>;</w:t>
      </w:r>
    </w:p>
    <w:p w14:paraId="74B5B7D9" w14:textId="44AE7AD6"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4"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de </w:t>
      </w:r>
      <w:r w:rsidR="0007115E">
        <w:rPr>
          <w:rFonts w:asciiTheme="minorHAnsi" w:hAnsiTheme="minorHAnsi" w:cstheme="minorHAnsi"/>
          <w:b/>
          <w:bCs/>
          <w:lang w:val="ro-RO" w:eastAsia="ro-RO"/>
        </w:rPr>
        <w:t>6 august</w:t>
      </w:r>
      <w:r w:rsidR="0007115E" w:rsidRPr="00A24A07">
        <w:rPr>
          <w:rFonts w:asciiTheme="minorHAnsi" w:hAnsiTheme="minorHAnsi" w:cstheme="minorHAnsi"/>
          <w:b/>
          <w:bCs/>
          <w:lang w:val="ro-RO" w:eastAsia="ro-RO"/>
        </w:rPr>
        <w:t xml:space="preserve"> 2025</w:t>
      </w:r>
      <w:r w:rsidRPr="00C56BB9">
        <w:rPr>
          <w:rFonts w:asciiTheme="minorHAnsi" w:hAnsiTheme="minorHAnsi" w:cstheme="minorHAnsi"/>
          <w:lang w:val="ro-RO" w:eastAsia="ro-RO"/>
        </w:rPr>
        <w:t>;</w:t>
      </w:r>
      <w:bookmarkEnd w:id="4"/>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7FB7CE8A" w14:textId="1C239655" w:rsidR="00320977" w:rsidRPr="00C76417"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 xml:space="preserve">Un acționar poate desemna prin împuternicire unul sau mai mulți Mandatari Supleanți care sa îi asigure reprezentarea în </w:t>
      </w:r>
      <w:r w:rsidR="0007115E">
        <w:rPr>
          <w:rFonts w:asciiTheme="minorHAnsi" w:hAnsiTheme="minorHAnsi" w:cstheme="minorHAnsi"/>
          <w:lang w:val="ro-RO"/>
        </w:rPr>
        <w:t>AGEA</w:t>
      </w:r>
      <w:r w:rsidRPr="003A50DD">
        <w:rPr>
          <w:rFonts w:asciiTheme="minorHAnsi" w:hAnsiTheme="minorHAnsi" w:cstheme="minorHAnsi"/>
          <w:lang w:val="ro-RO"/>
        </w:rPr>
        <w:t xml:space="preserve">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7FAE1C6D"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5"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w:t>
      </w:r>
      <w:r w:rsidR="0007115E">
        <w:rPr>
          <w:rFonts w:asciiTheme="minorHAnsi" w:hAnsiTheme="minorHAnsi" w:cstheme="minorHAnsi"/>
          <w:lang w:val="ro-RO" w:eastAsia="ro-RO"/>
        </w:rPr>
        <w:t>AGEA</w:t>
      </w:r>
      <w:bookmarkEnd w:id="5"/>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 xml:space="preserve">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w:t>
      </w:r>
      <w:r w:rsidRPr="003A50DD">
        <w:rPr>
          <w:rFonts w:asciiTheme="minorHAnsi" w:hAnsiTheme="minorHAnsi" w:cstheme="minorHAnsi"/>
          <w:lang w:val="ro-RO" w:eastAsia="ro-RO"/>
        </w:rPr>
        <w:lastRenderedPageBreak/>
        <w:t>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w:t>
      </w:r>
      <w:r w:rsidR="0007115E">
        <w:rPr>
          <w:rFonts w:asciiTheme="minorHAnsi" w:hAnsiTheme="minorHAnsi" w:cstheme="minorHAnsi"/>
          <w:lang w:val="ro-RO" w:eastAsia="ro-RO"/>
        </w:rPr>
        <w:t>AGEA</w:t>
      </w:r>
      <w:r w:rsidRPr="003A50DD">
        <w:rPr>
          <w:rFonts w:asciiTheme="minorHAnsi" w:hAnsiTheme="minorHAnsi" w:cstheme="minorHAnsi"/>
          <w:lang w:val="ro-RO" w:eastAsia="ro-RO"/>
        </w:rPr>
        <w:t>.</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465E05C9"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S</w:t>
      </w:r>
      <w:r w:rsidR="002707E3">
        <w:rPr>
          <w:rFonts w:asciiTheme="minorHAnsi" w:hAnsiTheme="minorHAnsi" w:cstheme="minorHAnsi"/>
          <w:lang w:val="ro-RO"/>
        </w:rPr>
        <w:t>.</w:t>
      </w:r>
      <w:r w:rsidRPr="003A50DD">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236D8" w14:textId="77777777" w:rsidR="00BE5BB3" w:rsidRDefault="00BE5BB3">
      <w:r>
        <w:separator/>
      </w:r>
    </w:p>
  </w:endnote>
  <w:endnote w:type="continuationSeparator" w:id="0">
    <w:p w14:paraId="0BABC6A6" w14:textId="77777777" w:rsidR="00BE5BB3" w:rsidRDefault="00BE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E1E9C" w14:textId="77777777" w:rsidR="00BE5BB3" w:rsidRDefault="00BE5BB3">
      <w:r>
        <w:separator/>
      </w:r>
    </w:p>
  </w:footnote>
  <w:footnote w:type="continuationSeparator" w:id="0">
    <w:p w14:paraId="4846FA43" w14:textId="77777777" w:rsidR="00BE5BB3" w:rsidRDefault="00BE5BB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proofErr w:type="spellStart"/>
      <w:r w:rsidR="003A671B" w:rsidRPr="003A50DD">
        <w:rPr>
          <w:rFonts w:asciiTheme="minorHAnsi" w:hAnsiTheme="minorHAnsi" w:cstheme="minorHAnsi"/>
          <w:lang w:val="fr-FR"/>
        </w:rPr>
        <w:t>completa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şi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prenumele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acţionarului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cum </w:t>
      </w:r>
      <w:proofErr w:type="spellStart"/>
      <w:r w:rsidRPr="003A50DD">
        <w:rPr>
          <w:rFonts w:asciiTheme="minorHAnsi" w:hAnsiTheme="minorHAnsi" w:cstheme="minorHAnsi"/>
          <w:lang w:val="fr-FR"/>
        </w:rPr>
        <w:t>figurează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documentele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doveditoare</w:t>
      </w:r>
      <w:proofErr w:type="spellEnd"/>
      <w:r w:rsidRPr="003A50DD">
        <w:rPr>
          <w:rFonts w:asciiTheme="minorHAnsi" w:hAnsiTheme="minorHAnsi" w:cstheme="minorHAnsi"/>
          <w:lang w:val="fr-FR"/>
        </w:rPr>
        <w:t xml:space="preserve"> ale </w:t>
      </w:r>
      <w:proofErr w:type="spellStart"/>
      <w:r w:rsidRPr="003A50DD">
        <w:rPr>
          <w:rFonts w:asciiTheme="minorHAnsi" w:hAnsiTheme="minorHAnsi" w:cstheme="minorHAnsi"/>
          <w:lang w:val="fr-FR"/>
        </w:rPr>
        <w:t>calităţii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reprezentant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w:t>
      </w:r>
    </w:p>
    <w:p w14:paraId="3646F31C" w14:textId="1A081438" w:rsidR="00695904" w:rsidRPr="00695904" w:rsidRDefault="00695904" w:rsidP="00C33828">
      <w:pPr>
        <w:pStyle w:val="FootnoteText"/>
        <w:ind w:right="407"/>
        <w:jc w:val="both"/>
        <w:rPr>
          <w:lang w:val="fr-FR"/>
        </w:rPr>
      </w:pPr>
      <w:proofErr w:type="spellStart"/>
      <w:r w:rsidRPr="003A50DD">
        <w:rPr>
          <w:rFonts w:asciiTheme="minorHAnsi" w:hAnsiTheme="minorHAnsi" w:cstheme="minorHAnsi"/>
          <w:lang w:val="fr-FR"/>
        </w:rPr>
        <w:t>Dacă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acționarul</w:t>
      </w:r>
      <w:proofErr w:type="spellEnd"/>
      <w:r w:rsidRPr="003A50DD">
        <w:rPr>
          <w:rFonts w:asciiTheme="minorHAnsi" w:hAnsiTheme="minorHAnsi" w:cstheme="minorHAnsi"/>
          <w:lang w:val="fr-FR"/>
        </w:rPr>
        <w:t xml:space="preserve"> nu a </w:t>
      </w:r>
      <w:proofErr w:type="spellStart"/>
      <w:r w:rsidRPr="003A50DD">
        <w:rPr>
          <w:rFonts w:asciiTheme="minorHAnsi" w:hAnsiTheme="minorHAnsi" w:cstheme="minorHAnsi"/>
          <w:lang w:val="fr-FR"/>
        </w:rPr>
        <w:t>informat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timp</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util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Depozitarul</w:t>
      </w:r>
      <w:proofErr w:type="spellEnd"/>
      <w:r w:rsidRPr="003A50DD">
        <w:rPr>
          <w:rFonts w:asciiTheme="minorHAnsi" w:hAnsiTheme="minorHAnsi" w:cstheme="minorHAnsi"/>
          <w:lang w:val="fr-FR"/>
        </w:rPr>
        <w:t xml:space="preserve"> Central SA </w:t>
      </w:r>
      <w:proofErr w:type="spellStart"/>
      <w:r w:rsidRPr="003A50DD">
        <w:rPr>
          <w:rFonts w:asciiTheme="minorHAnsi" w:hAnsiTheme="minorHAnsi" w:cstheme="minorHAnsi"/>
          <w:lang w:val="fr-FR"/>
        </w:rPr>
        <w:t>privind</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încât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registrul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acționarilor</w:t>
      </w:r>
      <w:proofErr w:type="spellEnd"/>
      <w:r w:rsidRPr="003A50DD">
        <w:rPr>
          <w:rFonts w:asciiTheme="minorHAnsi" w:hAnsiTheme="minorHAnsi" w:cstheme="minorHAnsi"/>
          <w:lang w:val="fr-FR"/>
        </w:rPr>
        <w:t xml:space="preserve"> la Data de </w:t>
      </w:r>
      <w:proofErr w:type="spellStart"/>
      <w:r w:rsidRPr="003A50DD">
        <w:rPr>
          <w:rFonts w:asciiTheme="minorHAnsi" w:hAnsiTheme="minorHAnsi" w:cstheme="minorHAnsi"/>
          <w:lang w:val="fr-FR"/>
        </w:rPr>
        <w:t>Referință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reflecte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lucru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atunci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identificarea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acestuia</w:t>
      </w:r>
      <w:proofErr w:type="spellEnd"/>
      <w:r w:rsidRPr="003A50DD">
        <w:rPr>
          <w:rFonts w:asciiTheme="minorHAnsi" w:hAnsiTheme="minorHAnsi" w:cstheme="minorHAnsi"/>
          <w:lang w:val="fr-FR"/>
        </w:rPr>
        <w:t xml:space="preserve"> se va face in </w:t>
      </w:r>
      <w:proofErr w:type="spellStart"/>
      <w:r w:rsidRPr="003A50DD">
        <w:rPr>
          <w:rFonts w:asciiTheme="minorHAnsi" w:hAnsiTheme="minorHAnsi" w:cstheme="minorHAnsi"/>
          <w:lang w:val="fr-FR"/>
        </w:rPr>
        <w:t>baza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certificatului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constatator</w:t>
      </w:r>
      <w:proofErr w:type="spellEnd"/>
      <w:r w:rsidRPr="003A50DD">
        <w:rPr>
          <w:rFonts w:asciiTheme="minorHAnsi" w:hAnsiTheme="minorHAnsi" w:cstheme="minorHAnsi"/>
          <w:lang w:val="fr-FR"/>
        </w:rPr>
        <w:t xml:space="preserve"> / documente </w:t>
      </w:r>
      <w:proofErr w:type="spellStart"/>
      <w:r w:rsidRPr="003A50DD">
        <w:rPr>
          <w:rFonts w:asciiTheme="minorHAnsi" w:hAnsiTheme="minorHAnsi" w:cstheme="minorHAnsi"/>
          <w:lang w:val="fr-FR"/>
        </w:rPr>
        <w:t>similare</w:t>
      </w:r>
      <w:proofErr w:type="spellEnd"/>
      <w:r w:rsidRPr="003A50DD">
        <w:rPr>
          <w:rFonts w:asciiTheme="minorHAnsi" w:hAnsiTheme="minorHAnsi" w:cstheme="minorHAnsi"/>
          <w:lang w:val="fr-FR"/>
        </w:rPr>
        <w:t xml:space="preserve"> nu mai </w:t>
      </w:r>
      <w:proofErr w:type="spellStart"/>
      <w:r w:rsidRPr="003A50DD">
        <w:rPr>
          <w:rFonts w:asciiTheme="minorHAnsi" w:hAnsiTheme="minorHAnsi" w:cstheme="minorHAnsi"/>
          <w:lang w:val="fr-FR"/>
        </w:rPr>
        <w:t>vechi</w:t>
      </w:r>
      <w:proofErr w:type="spellEnd"/>
      <w:r w:rsidRPr="003A50DD">
        <w:rPr>
          <w:rFonts w:asciiTheme="minorHAnsi" w:hAnsiTheme="minorHAnsi" w:cstheme="minorHAnsi"/>
          <w:lang w:val="fr-FR"/>
        </w:rPr>
        <w:t xml:space="preserve"> de 30 de </w:t>
      </w:r>
      <w:proofErr w:type="spellStart"/>
      <w:r w:rsidRPr="003A50DD">
        <w:rPr>
          <w:rFonts w:asciiTheme="minorHAnsi" w:hAnsiTheme="minorHAnsi" w:cstheme="minorHAnsi"/>
          <w:lang w:val="fr-FR"/>
        </w:rPr>
        <w:t>zile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înainte</w:t>
      </w:r>
      <w:proofErr w:type="spellEnd"/>
      <w:r w:rsidRPr="003A50DD">
        <w:rPr>
          <w:rFonts w:asciiTheme="minorHAnsi" w:hAnsiTheme="minorHAnsi" w:cstheme="minorHAnsi"/>
          <w:lang w:val="fr-FR"/>
        </w:rPr>
        <w:t xml:space="preserve"> de data </w:t>
      </w:r>
      <w:proofErr w:type="spellStart"/>
      <w:r w:rsidRPr="003A50DD">
        <w:rPr>
          <w:rFonts w:asciiTheme="minorHAnsi" w:hAnsiTheme="minorHAnsi" w:cstheme="minorHAnsi"/>
          <w:lang w:val="fr-FR"/>
        </w:rPr>
        <w:t>sedinței</w:t>
      </w:r>
      <w:proofErr w:type="spellEnd"/>
      <w:r w:rsidRPr="003A50DD">
        <w:rPr>
          <w:rFonts w:asciiTheme="minorHAnsi" w:hAnsiTheme="minorHAnsi" w:cstheme="minorHAnsi"/>
          <w:lang w:val="fr-FR"/>
        </w:rPr>
        <w:t xml:space="preserve">) care </w:t>
      </w:r>
      <w:proofErr w:type="spellStart"/>
      <w:r w:rsidRPr="003A50DD">
        <w:rPr>
          <w:rFonts w:asciiTheme="minorHAnsi" w:hAnsiTheme="minorHAnsi" w:cstheme="minorHAnsi"/>
          <w:lang w:val="fr-FR"/>
        </w:rPr>
        <w:t>trebuie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facă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dovada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calității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acționarului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w:t>
      </w:r>
      <w:r w:rsidR="00320977" w:rsidRPr="003A50DD">
        <w:rPr>
          <w:rFonts w:asciiTheme="minorHAnsi" w:hAnsiTheme="minorHAnsi" w:cstheme="minorHAnsi"/>
          <w:lang w:val="fr-FR"/>
        </w:rPr>
        <w:t>ă</w:t>
      </w:r>
      <w:proofErr w:type="spellEnd"/>
      <w:r w:rsidR="00320977" w:rsidRPr="003A50DD">
        <w:rPr>
          <w:rFonts w:asciiTheme="minorHAnsi" w:hAnsiTheme="minorHAnsi" w:cstheme="minorHAnsi"/>
          <w:lang w:val="fr-FR"/>
        </w:rPr>
        <w:t xml:space="preserve">,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împreună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copia </w:t>
      </w:r>
      <w:proofErr w:type="spellStart"/>
      <w:r w:rsidRPr="003A50DD">
        <w:rPr>
          <w:rFonts w:asciiTheme="minorHAnsi" w:hAnsiTheme="minorHAnsi" w:cstheme="minorHAnsi"/>
          <w:lang w:val="fr-FR"/>
        </w:rPr>
        <w:t>actului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identitate</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subscrisei</w:t>
      </w:r>
      <w:proofErr w:type="spellEnd"/>
      <w:r w:rsidRPr="003A50DD">
        <w:rPr>
          <w:rFonts w:asciiTheme="minorHAnsi" w:hAnsiTheme="minorHAnsi" w:cstheme="minorHAnsi"/>
          <w:lang w:val="fr-FR"/>
        </w:rPr>
        <w:t xml:space="preserve"> (BI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CI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români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paşaport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străini</w:t>
      </w:r>
      <w:proofErr w:type="spellEnd"/>
      <w:r w:rsidRPr="003A50DD">
        <w:rPr>
          <w:rFonts w:asciiTheme="minorHAnsi" w:hAnsiTheme="minorHAnsi" w:cstheme="minorHAnsi"/>
          <w:lang w:val="fr-FR"/>
        </w:rPr>
        <w:t xml:space="preserve">) se vor </w:t>
      </w:r>
      <w:proofErr w:type="spellStart"/>
      <w:r w:rsidRPr="003A50DD">
        <w:rPr>
          <w:rFonts w:asciiTheme="minorHAnsi" w:hAnsiTheme="minorHAnsi" w:cstheme="minorHAnsi"/>
          <w:lang w:val="fr-FR"/>
        </w:rPr>
        <w:t>anexa</w:t>
      </w:r>
      <w:proofErr w:type="spellEnd"/>
      <w:r w:rsidRPr="003A50DD">
        <w:rPr>
          <w:rFonts w:asciiTheme="minorHAnsi" w:hAnsiTheme="minorHAnsi" w:cstheme="minorHAnsi"/>
          <w:lang w:val="fr-FR"/>
        </w:rPr>
        <w:t xml:space="preserve"> la </w:t>
      </w:r>
      <w:proofErr w:type="spellStart"/>
      <w:r w:rsidRPr="003A50DD">
        <w:rPr>
          <w:rFonts w:asciiTheme="minorHAnsi" w:hAnsiTheme="minorHAnsi" w:cstheme="minorHAnsi"/>
          <w:lang w:val="fr-FR"/>
        </w:rPr>
        <w:t>prezentul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buletin</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vot</w:t>
      </w:r>
      <w:proofErr w:type="spellEnd"/>
      <w:r w:rsidRPr="003A50D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2A4C"/>
    <w:multiLevelType w:val="hybridMultilevel"/>
    <w:tmpl w:val="61067684"/>
    <w:lvl w:ilvl="0" w:tplc="197E7DE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9"/>
  </w:num>
  <w:num w:numId="2" w16cid:durableId="2010018217">
    <w:abstractNumId w:val="5"/>
  </w:num>
  <w:num w:numId="3" w16cid:durableId="267473382">
    <w:abstractNumId w:val="11"/>
  </w:num>
  <w:num w:numId="4" w16cid:durableId="705251160">
    <w:abstractNumId w:val="12"/>
  </w:num>
  <w:num w:numId="5" w16cid:durableId="1863083924">
    <w:abstractNumId w:val="1"/>
  </w:num>
  <w:num w:numId="6" w16cid:durableId="1903247357">
    <w:abstractNumId w:val="4"/>
  </w:num>
  <w:num w:numId="7" w16cid:durableId="1129082463">
    <w:abstractNumId w:val="8"/>
  </w:num>
  <w:num w:numId="8" w16cid:durableId="1959488172">
    <w:abstractNumId w:val="2"/>
  </w:num>
  <w:num w:numId="9" w16cid:durableId="971518836">
    <w:abstractNumId w:val="0"/>
  </w:num>
  <w:num w:numId="10" w16cid:durableId="1784494554">
    <w:abstractNumId w:val="10"/>
  </w:num>
  <w:num w:numId="11" w16cid:durableId="1507163245">
    <w:abstractNumId w:val="7"/>
  </w:num>
  <w:num w:numId="12" w16cid:durableId="1077827179">
    <w:abstractNumId w:val="6"/>
  </w:num>
  <w:num w:numId="13" w16cid:durableId="612177321">
    <w:abstractNumId w:val="13"/>
  </w:num>
  <w:num w:numId="14" w16cid:durableId="32401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54BA3"/>
    <w:rsid w:val="0007115E"/>
    <w:rsid w:val="00085CC9"/>
    <w:rsid w:val="000970F7"/>
    <w:rsid w:val="000B0E54"/>
    <w:rsid w:val="000C24DE"/>
    <w:rsid w:val="000C272F"/>
    <w:rsid w:val="000D4572"/>
    <w:rsid w:val="000D4FBB"/>
    <w:rsid w:val="000E4188"/>
    <w:rsid w:val="000F22C7"/>
    <w:rsid w:val="000F29CF"/>
    <w:rsid w:val="000F70CC"/>
    <w:rsid w:val="0010628D"/>
    <w:rsid w:val="001120AE"/>
    <w:rsid w:val="00112204"/>
    <w:rsid w:val="00136069"/>
    <w:rsid w:val="001826B2"/>
    <w:rsid w:val="00186E84"/>
    <w:rsid w:val="001A4BB7"/>
    <w:rsid w:val="001B697D"/>
    <w:rsid w:val="001C46D8"/>
    <w:rsid w:val="001C7640"/>
    <w:rsid w:val="001D4995"/>
    <w:rsid w:val="001D587C"/>
    <w:rsid w:val="001E3B17"/>
    <w:rsid w:val="001E4552"/>
    <w:rsid w:val="001F6F32"/>
    <w:rsid w:val="002054C6"/>
    <w:rsid w:val="00212F7B"/>
    <w:rsid w:val="0021686D"/>
    <w:rsid w:val="00222072"/>
    <w:rsid w:val="00232133"/>
    <w:rsid w:val="00235714"/>
    <w:rsid w:val="00243FB1"/>
    <w:rsid w:val="0024679A"/>
    <w:rsid w:val="00252AB6"/>
    <w:rsid w:val="002550F4"/>
    <w:rsid w:val="002565B7"/>
    <w:rsid w:val="0026441E"/>
    <w:rsid w:val="00266780"/>
    <w:rsid w:val="002707E3"/>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20977"/>
    <w:rsid w:val="00325DE1"/>
    <w:rsid w:val="00346FE6"/>
    <w:rsid w:val="003531BB"/>
    <w:rsid w:val="0036101E"/>
    <w:rsid w:val="0036160B"/>
    <w:rsid w:val="003634CF"/>
    <w:rsid w:val="00375959"/>
    <w:rsid w:val="00382375"/>
    <w:rsid w:val="00383705"/>
    <w:rsid w:val="0038524B"/>
    <w:rsid w:val="003A50DD"/>
    <w:rsid w:val="003A671B"/>
    <w:rsid w:val="003B37B6"/>
    <w:rsid w:val="003B7C0F"/>
    <w:rsid w:val="003D39CF"/>
    <w:rsid w:val="003E4F77"/>
    <w:rsid w:val="003F186E"/>
    <w:rsid w:val="003F1A22"/>
    <w:rsid w:val="003F3985"/>
    <w:rsid w:val="003F54ED"/>
    <w:rsid w:val="003F7DA6"/>
    <w:rsid w:val="0040542A"/>
    <w:rsid w:val="004126DE"/>
    <w:rsid w:val="00426476"/>
    <w:rsid w:val="00444B1F"/>
    <w:rsid w:val="00453F2E"/>
    <w:rsid w:val="00457328"/>
    <w:rsid w:val="004663A0"/>
    <w:rsid w:val="00467ADC"/>
    <w:rsid w:val="00487AB3"/>
    <w:rsid w:val="004C0902"/>
    <w:rsid w:val="004D7257"/>
    <w:rsid w:val="004E7402"/>
    <w:rsid w:val="0051695F"/>
    <w:rsid w:val="00524B79"/>
    <w:rsid w:val="00537B60"/>
    <w:rsid w:val="00546485"/>
    <w:rsid w:val="00563492"/>
    <w:rsid w:val="00574FEF"/>
    <w:rsid w:val="00576CC1"/>
    <w:rsid w:val="00576E15"/>
    <w:rsid w:val="00591ACD"/>
    <w:rsid w:val="005A44B2"/>
    <w:rsid w:val="005B0E04"/>
    <w:rsid w:val="005C2837"/>
    <w:rsid w:val="005C668C"/>
    <w:rsid w:val="005D7C0D"/>
    <w:rsid w:val="005E1FB2"/>
    <w:rsid w:val="005E4D8F"/>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503"/>
    <w:rsid w:val="007A6EBE"/>
    <w:rsid w:val="007A7E04"/>
    <w:rsid w:val="007B16FE"/>
    <w:rsid w:val="007B56B3"/>
    <w:rsid w:val="007B6667"/>
    <w:rsid w:val="007B6BDC"/>
    <w:rsid w:val="007C12AF"/>
    <w:rsid w:val="007F05F2"/>
    <w:rsid w:val="007F5995"/>
    <w:rsid w:val="00814534"/>
    <w:rsid w:val="00826346"/>
    <w:rsid w:val="00830AF8"/>
    <w:rsid w:val="00842512"/>
    <w:rsid w:val="00852CA4"/>
    <w:rsid w:val="008833F8"/>
    <w:rsid w:val="008A43F1"/>
    <w:rsid w:val="008B1986"/>
    <w:rsid w:val="008F5B60"/>
    <w:rsid w:val="00911E2B"/>
    <w:rsid w:val="00940842"/>
    <w:rsid w:val="00971AB8"/>
    <w:rsid w:val="0097425B"/>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D2F69"/>
    <w:rsid w:val="00AE679F"/>
    <w:rsid w:val="00B04F3B"/>
    <w:rsid w:val="00B077BE"/>
    <w:rsid w:val="00B22574"/>
    <w:rsid w:val="00B34145"/>
    <w:rsid w:val="00B537A6"/>
    <w:rsid w:val="00B54AF3"/>
    <w:rsid w:val="00B67DC6"/>
    <w:rsid w:val="00B73946"/>
    <w:rsid w:val="00BB0C10"/>
    <w:rsid w:val="00BD056C"/>
    <w:rsid w:val="00BE0AC8"/>
    <w:rsid w:val="00BE5355"/>
    <w:rsid w:val="00BE5BB3"/>
    <w:rsid w:val="00BE6868"/>
    <w:rsid w:val="00BE7796"/>
    <w:rsid w:val="00C02B52"/>
    <w:rsid w:val="00C04510"/>
    <w:rsid w:val="00C10437"/>
    <w:rsid w:val="00C173E9"/>
    <w:rsid w:val="00C30E24"/>
    <w:rsid w:val="00C33828"/>
    <w:rsid w:val="00C56BB9"/>
    <w:rsid w:val="00C56D78"/>
    <w:rsid w:val="00C60354"/>
    <w:rsid w:val="00C60DC0"/>
    <w:rsid w:val="00C619EA"/>
    <w:rsid w:val="00C65B07"/>
    <w:rsid w:val="00C74C12"/>
    <w:rsid w:val="00C76417"/>
    <w:rsid w:val="00C86CFA"/>
    <w:rsid w:val="00CA0478"/>
    <w:rsid w:val="00CA2BDF"/>
    <w:rsid w:val="00CA4B6C"/>
    <w:rsid w:val="00CA6E16"/>
    <w:rsid w:val="00CB14EC"/>
    <w:rsid w:val="00CC01EE"/>
    <w:rsid w:val="00CD0331"/>
    <w:rsid w:val="00CD1DFD"/>
    <w:rsid w:val="00CE5998"/>
    <w:rsid w:val="00CE68C2"/>
    <w:rsid w:val="00CF68D4"/>
    <w:rsid w:val="00D01A7A"/>
    <w:rsid w:val="00D0229D"/>
    <w:rsid w:val="00D024ED"/>
    <w:rsid w:val="00D06B10"/>
    <w:rsid w:val="00D26DA3"/>
    <w:rsid w:val="00D30686"/>
    <w:rsid w:val="00D30DC1"/>
    <w:rsid w:val="00D40867"/>
    <w:rsid w:val="00D44D2F"/>
    <w:rsid w:val="00D51351"/>
    <w:rsid w:val="00D5569C"/>
    <w:rsid w:val="00D63A0B"/>
    <w:rsid w:val="00D76371"/>
    <w:rsid w:val="00D8194B"/>
    <w:rsid w:val="00D83868"/>
    <w:rsid w:val="00D86461"/>
    <w:rsid w:val="00DA0189"/>
    <w:rsid w:val="00DA2A00"/>
    <w:rsid w:val="00DA4474"/>
    <w:rsid w:val="00DB2261"/>
    <w:rsid w:val="00DC079D"/>
    <w:rsid w:val="00DC1DC7"/>
    <w:rsid w:val="00DD08B3"/>
    <w:rsid w:val="00DD5A13"/>
    <w:rsid w:val="00DD6223"/>
    <w:rsid w:val="00DF376F"/>
    <w:rsid w:val="00DF5EFF"/>
    <w:rsid w:val="00E0278A"/>
    <w:rsid w:val="00E051A2"/>
    <w:rsid w:val="00E06886"/>
    <w:rsid w:val="00E16970"/>
    <w:rsid w:val="00E20D51"/>
    <w:rsid w:val="00E26165"/>
    <w:rsid w:val="00E42E1E"/>
    <w:rsid w:val="00E45660"/>
    <w:rsid w:val="00E47A3A"/>
    <w:rsid w:val="00E53A29"/>
    <w:rsid w:val="00E54CF5"/>
    <w:rsid w:val="00E55065"/>
    <w:rsid w:val="00E55520"/>
    <w:rsid w:val="00E6591F"/>
    <w:rsid w:val="00E72D30"/>
    <w:rsid w:val="00E85E2C"/>
    <w:rsid w:val="00E96634"/>
    <w:rsid w:val="00EA14BA"/>
    <w:rsid w:val="00ED5AAA"/>
    <w:rsid w:val="00EE6999"/>
    <w:rsid w:val="00EF2520"/>
    <w:rsid w:val="00EF7EE5"/>
    <w:rsid w:val="00F14748"/>
    <w:rsid w:val="00F15C88"/>
    <w:rsid w:val="00F228B8"/>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List Paragraph1,Normal bullet 2,Paragraph,Bullet EY,List L1"/>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10051</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2025-02-26T14:01:00Z</dcterms:created>
  <dcterms:modified xsi:type="dcterms:W3CDTF">2025-07-11T09:35:00Z</dcterms:modified>
</cp:coreProperties>
</file>