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4C5DDA" w:rsidRDefault="004C5DDA" w:rsidP="003A1AB7">
      <w:pPr>
        <w:pStyle w:val="DefaultText"/>
        <w:jc w:val="center"/>
        <w:rPr>
          <w:rFonts w:asciiTheme="minorHAnsi" w:hAnsiTheme="minorHAnsi" w:cstheme="minorHAnsi"/>
          <w:b/>
          <w:bCs/>
          <w:kern w:val="36"/>
        </w:rPr>
      </w:pPr>
      <w:r w:rsidRPr="004C5DDA">
        <w:rPr>
          <w:rFonts w:ascii="Calibri" w:hAnsi="Calibri"/>
          <w:b/>
          <w:bCs/>
          <w:kern w:val="36"/>
          <w:sz w:val="22"/>
          <w:szCs w:val="22"/>
          <w:lang w:val="ro-RO" w:eastAsia="en-US"/>
        </w:rPr>
        <w:t>Servicii de formare profesională - „</w:t>
      </w:r>
      <w:r w:rsidRPr="004C5DDA">
        <w:rPr>
          <w:rFonts w:ascii="Calibri" w:eastAsia="Calibri" w:hAnsi="Calibri"/>
          <w:b/>
          <w:bCs/>
          <w:color w:val="000000"/>
          <w:sz w:val="22"/>
          <w:szCs w:val="22"/>
          <w:shd w:val="clear" w:color="auto" w:fill="FFFFFF"/>
          <w:lang w:val="ro-RO" w:eastAsia="en-US"/>
        </w:rPr>
        <w:t>Curs teoretic si practic pentru specializare in termografie</w:t>
      </w:r>
      <w:r w:rsidRPr="004C5DDA">
        <w:rPr>
          <w:rFonts w:ascii="Calibri" w:hAnsi="Calibri"/>
          <w:b/>
          <w:bCs/>
          <w:kern w:val="36"/>
          <w:sz w:val="22"/>
          <w:szCs w:val="22"/>
          <w:lang w:val="ro-RO" w:eastAsia="en-US"/>
        </w:rPr>
        <w:t>”</w:t>
      </w: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1D10C1">
        <w:rPr>
          <w:rFonts w:asciiTheme="minorHAnsi" w:hAnsiTheme="minorHAnsi"/>
          <w:b/>
        </w:rPr>
        <w:t>………………</w:t>
      </w:r>
      <w:r w:rsidR="002B2C0A" w:rsidRPr="00667F73">
        <w:rPr>
          <w:rFonts w:asciiTheme="minorHAnsi" w:hAnsiTheme="minorHAnsi"/>
        </w:rPr>
        <w:t xml:space="preserve"> </w:t>
      </w:r>
      <w:r w:rsidR="00D50B85">
        <w:rPr>
          <w:rFonts w:ascii="Calibri" w:hAnsi="Calibri"/>
          <w:sz w:val="22"/>
          <w:szCs w:val="22"/>
        </w:rPr>
        <w:t xml:space="preserve">cu </w:t>
      </w:r>
      <w:r w:rsidR="00D50B85" w:rsidRPr="00D50B85">
        <w:rPr>
          <w:rFonts w:ascii="Calibri" w:hAnsi="Calibri"/>
          <w:sz w:val="22"/>
          <w:szCs w:val="22"/>
        </w:rPr>
        <w:t>sediul in</w:t>
      </w:r>
      <w:proofErr w:type="gramStart"/>
      <w:r w:rsidR="001D10C1">
        <w:rPr>
          <w:rFonts w:ascii="Calibri" w:hAnsi="Calibri"/>
          <w:sz w:val="22"/>
          <w:szCs w:val="22"/>
        </w:rPr>
        <w:t>…………..,</w:t>
      </w:r>
      <w:proofErr w:type="gramEnd"/>
      <w:r w:rsidR="002B2C0A">
        <w:rPr>
          <w:rFonts w:ascii="Calibri" w:hAnsi="Calibri"/>
          <w:sz w:val="22"/>
          <w:szCs w:val="22"/>
        </w:rPr>
        <w:t xml:space="preserve"> Bd. </w:t>
      </w:r>
      <w:r w:rsidR="001D10C1">
        <w:rPr>
          <w:rFonts w:ascii="Calibri" w:hAnsi="Calibri"/>
          <w:sz w:val="22"/>
          <w:szCs w:val="22"/>
        </w:rPr>
        <w:t>………….</w:t>
      </w:r>
      <w:r w:rsidR="002B2C0A">
        <w:rPr>
          <w:rFonts w:ascii="Calibri" w:hAnsi="Calibri"/>
          <w:sz w:val="22"/>
          <w:szCs w:val="22"/>
        </w:rPr>
        <w:t xml:space="preserve"> nr. </w:t>
      </w:r>
      <w:r w:rsidR="001D10C1">
        <w:rPr>
          <w:rFonts w:ascii="Calibri" w:hAnsi="Calibri"/>
          <w:sz w:val="22"/>
          <w:szCs w:val="22"/>
        </w:rPr>
        <w:t>………..</w:t>
      </w:r>
      <w:r w:rsidR="002B2C0A">
        <w:rPr>
          <w:rFonts w:ascii="Calibri" w:hAnsi="Calibri"/>
          <w:sz w:val="22"/>
          <w:szCs w:val="22"/>
        </w:rPr>
        <w:t xml:space="preserve">, etaj </w:t>
      </w:r>
      <w:r w:rsidR="001D10C1">
        <w:rPr>
          <w:rFonts w:ascii="Calibri" w:hAnsi="Calibri"/>
          <w:sz w:val="22"/>
          <w:szCs w:val="22"/>
        </w:rPr>
        <w:t>……</w:t>
      </w:r>
      <w:r w:rsidR="002B2C0A">
        <w:rPr>
          <w:rFonts w:ascii="Calibri" w:hAnsi="Calibri"/>
          <w:sz w:val="22"/>
          <w:szCs w:val="22"/>
        </w:rPr>
        <w:t xml:space="preserve">, cod </w:t>
      </w:r>
      <w:r w:rsidR="001D10C1">
        <w:rPr>
          <w:rFonts w:ascii="Calibri" w:hAnsi="Calibri"/>
          <w:sz w:val="22"/>
          <w:szCs w:val="22"/>
        </w:rPr>
        <w:t>……..</w:t>
      </w:r>
      <w:r w:rsidR="00D50B85" w:rsidRPr="00D50B85">
        <w:rPr>
          <w:rFonts w:ascii="Calibri" w:hAnsi="Calibri"/>
          <w:sz w:val="22"/>
          <w:szCs w:val="22"/>
        </w:rPr>
        <w:t xml:space="preserve">, avand CUI </w:t>
      </w:r>
      <w:r w:rsidR="001D10C1">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w:t>
      </w:r>
      <w:r w:rsidR="001D10C1">
        <w:rPr>
          <w:rFonts w:ascii="Calibri" w:hAnsi="Calibri"/>
          <w:sz w:val="22"/>
          <w:szCs w:val="22"/>
        </w:rPr>
        <w:t xml:space="preserve"> Comertului ………..</w:t>
      </w:r>
      <w:r w:rsidR="005515B6">
        <w:rPr>
          <w:rFonts w:ascii="Calibri" w:hAnsi="Calibri"/>
          <w:sz w:val="22"/>
          <w:szCs w:val="22"/>
        </w:rPr>
        <w:t xml:space="preserve">, </w:t>
      </w:r>
      <w:r w:rsidR="00D50B85" w:rsidRPr="00D50B85">
        <w:rPr>
          <w:rFonts w:ascii="Calibri" w:hAnsi="Calibri"/>
          <w:sz w:val="22"/>
          <w:szCs w:val="22"/>
        </w:rPr>
        <w:t xml:space="preserve">telefon </w:t>
      </w:r>
      <w:r w:rsidR="001D10C1">
        <w:rPr>
          <w:rFonts w:ascii="Calibri" w:hAnsi="Calibri"/>
          <w:sz w:val="22"/>
          <w:szCs w:val="22"/>
        </w:rPr>
        <w:t>………</w:t>
      </w:r>
      <w:r w:rsidR="00D50B85" w:rsidRPr="00D50B85">
        <w:rPr>
          <w:rFonts w:ascii="Calibri" w:hAnsi="Calibri"/>
          <w:sz w:val="22"/>
          <w:szCs w:val="22"/>
        </w:rPr>
        <w:t>, fax</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e-mail: </w:t>
      </w:r>
      <w:r w:rsidR="001D10C1">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deschis la  </w:t>
      </w:r>
      <w:r w:rsidR="001D10C1">
        <w:rPr>
          <w:rFonts w:ascii="Calibri" w:hAnsi="Calibri"/>
          <w:sz w:val="22"/>
          <w:szCs w:val="22"/>
        </w:rPr>
        <w:t>………..</w:t>
      </w:r>
      <w:r w:rsidR="005515B6">
        <w:rPr>
          <w:rFonts w:ascii="Calibri" w:hAnsi="Calibri"/>
          <w:sz w:val="22"/>
          <w:szCs w:val="22"/>
        </w:rPr>
        <w:t xml:space="preserve"> Sucursala </w:t>
      </w:r>
      <w:r w:rsidR="001D10C1">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1D10C1">
        <w:rPr>
          <w:rFonts w:ascii="Calibri" w:hAnsi="Calibri"/>
          <w:b/>
          <w:sz w:val="22"/>
          <w:szCs w:val="22"/>
        </w:rPr>
        <w:t>……..</w:t>
      </w:r>
      <w:r w:rsidR="00D50B85" w:rsidRPr="00D50B85">
        <w:rPr>
          <w:rFonts w:ascii="Calibri" w:hAnsi="Calibri"/>
          <w:b/>
          <w:sz w:val="22"/>
          <w:szCs w:val="22"/>
        </w:rPr>
        <w:t xml:space="preserve">- Director </w:t>
      </w:r>
      <w:r w:rsidR="002B2C0A">
        <w:rPr>
          <w:rFonts w:ascii="Calibri" w:hAnsi="Calibri"/>
          <w:b/>
          <w:sz w:val="22"/>
          <w:szCs w:val="22"/>
        </w:rPr>
        <w:t>Excutiv</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proofErr w:type="gramStart"/>
      <w:r w:rsidR="00A46866">
        <w:rPr>
          <w:rFonts w:ascii="Calibri" w:hAnsi="Calibri"/>
          <w:sz w:val="22"/>
          <w:szCs w:val="22"/>
        </w:rPr>
        <w:t>,  pe</w:t>
      </w:r>
      <w:proofErr w:type="gramEnd"/>
      <w:r w:rsidR="00A46866">
        <w:rPr>
          <w:rFonts w:ascii="Calibri" w:hAnsi="Calibri"/>
          <w:sz w:val="22"/>
          <w:szCs w:val="22"/>
        </w:rPr>
        <w:t xml:space="preserv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0022481C">
        <w:rPr>
          <w:rFonts w:ascii="Calibri" w:hAnsi="Calibri" w:cs="Calibri"/>
          <w:sz w:val="22"/>
          <w:szCs w:val="22"/>
          <w:lang w:val="fr-FR"/>
        </w:rPr>
        <w:t>nd</w:t>
      </w:r>
      <w:proofErr w:type="gramEnd"/>
      <w:r w:rsidR="0022481C">
        <w:rPr>
          <w:rFonts w:ascii="Calibri" w:hAnsi="Calibri" w:cs="Calibri"/>
          <w:sz w:val="22"/>
          <w:szCs w:val="22"/>
          <w:lang w:val="fr-FR"/>
        </w:rPr>
        <w:t xml:space="preserve"> în vedere faptul că</w:t>
      </w:r>
      <w:r w:rsidRPr="00DD2516">
        <w:rPr>
          <w:rFonts w:ascii="Calibri" w:hAnsi="Calibri" w:cs="Calibri"/>
          <w:sz w:val="22"/>
          <w:szCs w:val="22"/>
          <w:lang w:val="fr-FR"/>
        </w:rPr>
        <w:t xml:space="preserve">: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xml:space="preserve">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w:t>
      </w:r>
      <w:r w:rsidRPr="00DD2516">
        <w:rPr>
          <w:rFonts w:ascii="Calibri" w:hAnsi="Calibri"/>
          <w:sz w:val="22"/>
          <w:szCs w:val="22"/>
          <w:lang w:val="fr-FR"/>
        </w:rPr>
        <w:lastRenderedPageBreak/>
        <w:t>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22481C" w:rsidRDefault="00231810" w:rsidP="0022481C">
      <w:pPr>
        <w:pStyle w:val="DefaultText"/>
        <w:jc w:val="both"/>
        <w:rPr>
          <w:rFonts w:ascii="Calibri" w:eastAsia="Calibri" w:hAnsi="Calibri" w:cs="Calibri"/>
          <w:b/>
          <w:bCs/>
          <w:iCs/>
          <w:sz w:val="22"/>
          <w:szCs w:val="22"/>
          <w:lang w:val="ro-RO" w:eastAsia="en-US"/>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3A6760">
        <w:rPr>
          <w:rFonts w:ascii="Calibri" w:hAnsi="Calibri"/>
          <w:b/>
          <w:sz w:val="22"/>
          <w:szCs w:val="22"/>
        </w:rPr>
        <w:t xml:space="preserve"> “</w:t>
      </w:r>
      <w:r w:rsidR="00A87F05" w:rsidRPr="00A87F05">
        <w:rPr>
          <w:rFonts w:ascii="Calibri" w:hAnsi="Calibri"/>
          <w:b/>
          <w:sz w:val="22"/>
          <w:szCs w:val="22"/>
        </w:rPr>
        <w:t>Servicii de formare profesională - „Curs teoretic si practic pentru specializare in termografie”</w:t>
      </w:r>
      <w:r w:rsidR="0022481C">
        <w:rPr>
          <w:rFonts w:ascii="Calibri" w:hAnsi="Calibri" w:cs="Calibri"/>
          <w:sz w:val="22"/>
          <w:szCs w:val="22"/>
          <w:lang w:val="it-IT"/>
        </w:rPr>
        <w:t>,</w:t>
      </w:r>
      <w:r w:rsidR="00DB69EF" w:rsidRPr="0022481C">
        <w:rPr>
          <w:rFonts w:ascii="Calibri" w:hAnsi="Calibri" w:cs="Calibri"/>
          <w:sz w:val="22"/>
          <w:szCs w:val="22"/>
          <w:lang w:val="it-IT"/>
        </w:rPr>
        <w:t xml:space="preserve"> </w:t>
      </w:r>
      <w:r w:rsidR="0082758F" w:rsidRPr="0022481C">
        <w:rPr>
          <w:rFonts w:ascii="Calibri" w:hAnsi="Calibri" w:cs="Calibri"/>
          <w:sz w:val="22"/>
          <w:szCs w:val="22"/>
          <w:lang w:val="it-IT"/>
        </w:rPr>
        <w:t xml:space="preserve"> </w:t>
      </w:r>
      <w:r w:rsidRPr="00DD2516">
        <w:rPr>
          <w:rFonts w:ascii="Calibri" w:hAnsi="Calibri" w:cs="Calibri"/>
          <w:sz w:val="22"/>
          <w:szCs w:val="22"/>
          <w:lang w:val="it-IT"/>
        </w:rPr>
        <w:t>în perioada convenita şi în conformitate cu obligaţiile asumate prin prezentul contract.</w:t>
      </w:r>
      <w:r w:rsidR="00A87F05">
        <w:rPr>
          <w:rFonts w:ascii="Calibri" w:hAnsi="Calibri" w:cs="Calibri"/>
          <w:sz w:val="22"/>
          <w:szCs w:val="22"/>
          <w:lang w:val="it-IT"/>
        </w:rPr>
        <w:t xml:space="preserve"> </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22481C">
        <w:rPr>
          <w:rFonts w:ascii="Calibri" w:hAnsi="Calibri" w:cstheme="minorHAnsi"/>
          <w:sz w:val="22"/>
          <w:szCs w:val="22"/>
          <w:lang w:val="ro-RO"/>
        </w:rPr>
        <w:t xml:space="preserve"> </w:t>
      </w:r>
      <w:r w:rsidR="00A87F05">
        <w:rPr>
          <w:rFonts w:ascii="Calibri" w:hAnsi="Calibri" w:cstheme="minorHAnsi"/>
          <w:sz w:val="22"/>
          <w:szCs w:val="22"/>
          <w:lang w:val="ro-RO"/>
        </w:rPr>
        <w:t>105003/16.09.2021</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3A6760">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3A6760">
        <w:rPr>
          <w:rFonts w:ascii="Calibri" w:hAnsi="Calibri" w:cstheme="minorHAnsi"/>
          <w:sz w:val="22"/>
          <w:szCs w:val="22"/>
          <w:lang w:val="ro-RO"/>
        </w:rPr>
        <w:t xml:space="preserve"> (daca este cazul</w:t>
      </w:r>
      <w:r w:rsidR="00A2713F">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3A6760" w:rsidRPr="00DD2516" w:rsidRDefault="003A676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lastRenderedPageBreak/>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3A6760">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 xml:space="preserve">pentru un numar de </w:t>
      </w:r>
      <w:r w:rsidR="00A87F05">
        <w:rPr>
          <w:rFonts w:ascii="Calibri" w:hAnsi="Calibri"/>
          <w:sz w:val="22"/>
          <w:szCs w:val="22"/>
          <w:lang w:val="it-IT"/>
        </w:rPr>
        <w:t>4</w:t>
      </w:r>
      <w:r w:rsidR="00E30781">
        <w:rPr>
          <w:rFonts w:ascii="Calibri" w:hAnsi="Calibri"/>
          <w:sz w:val="22"/>
          <w:szCs w:val="22"/>
          <w:lang w:val="it-IT"/>
        </w:rPr>
        <w:t xml:space="preserve"> cursanti</w:t>
      </w:r>
      <w:r w:rsidR="00A2713F">
        <w:rPr>
          <w:rFonts w:ascii="Calibri" w:hAnsi="Calibri"/>
          <w:sz w:val="22"/>
          <w:szCs w:val="22"/>
          <w:lang w:val="it-IT"/>
        </w:rPr>
        <w:t xml:space="preserve"> (participanti)</w:t>
      </w:r>
      <w:r w:rsidR="00E30781">
        <w:rPr>
          <w:rFonts w:ascii="Calibri" w:hAnsi="Calibri"/>
          <w:sz w:val="22"/>
          <w:szCs w:val="22"/>
          <w:lang w:val="it-IT"/>
        </w:rPr>
        <w:t xml:space="preserve">. </w:t>
      </w:r>
      <w:r w:rsidR="00E30781" w:rsidRPr="00CD70EC">
        <w:rPr>
          <w:rFonts w:ascii="Calibri" w:hAnsi="Calibri"/>
          <w:b/>
          <w:sz w:val="22"/>
          <w:szCs w:val="22"/>
          <w:lang w:val="it-IT"/>
        </w:rPr>
        <w:t>P</w:t>
      </w:r>
      <w:r w:rsidR="00925F20" w:rsidRPr="00CD70EC">
        <w:rPr>
          <w:rFonts w:ascii="Calibri" w:hAnsi="Calibri"/>
          <w:b/>
          <w:sz w:val="22"/>
          <w:szCs w:val="22"/>
          <w:lang w:val="it-IT"/>
        </w:rPr>
        <w:t>ret</w:t>
      </w:r>
      <w:r w:rsidR="00BA118F" w:rsidRPr="00CD70EC">
        <w:rPr>
          <w:rFonts w:ascii="Calibri" w:hAnsi="Calibri"/>
          <w:b/>
          <w:sz w:val="22"/>
          <w:szCs w:val="22"/>
          <w:lang w:val="it-IT"/>
        </w:rPr>
        <w:t>ul unitar:</w:t>
      </w:r>
      <w:r w:rsidR="00BA118F">
        <w:rPr>
          <w:rFonts w:ascii="Calibri" w:hAnsi="Calibri"/>
          <w:sz w:val="22"/>
          <w:szCs w:val="22"/>
          <w:lang w:val="it-IT"/>
        </w:rPr>
        <w:t xml:space="preserve"> </w:t>
      </w:r>
      <w:r w:rsidR="003A6760">
        <w:rPr>
          <w:rFonts w:ascii="Calibri" w:hAnsi="Calibri"/>
          <w:sz w:val="22"/>
          <w:szCs w:val="22"/>
          <w:lang w:val="it-IT"/>
        </w:rPr>
        <w:t>........ l</w:t>
      </w:r>
      <w:r w:rsidR="00B26213">
        <w:rPr>
          <w:rFonts w:ascii="Calibri" w:hAnsi="Calibri"/>
          <w:sz w:val="22"/>
          <w:szCs w:val="22"/>
          <w:lang w:val="it-IT"/>
        </w:rPr>
        <w:t>ei</w:t>
      </w:r>
      <w:r w:rsidR="00BA118F">
        <w:rPr>
          <w:rFonts w:ascii="Calibri" w:hAnsi="Calibri"/>
          <w:sz w:val="22"/>
          <w:szCs w:val="22"/>
          <w:lang w:val="it-IT"/>
        </w:rPr>
        <w:t>/</w:t>
      </w:r>
      <w:r w:rsidR="00464E49">
        <w:rPr>
          <w:rFonts w:ascii="Calibri" w:hAnsi="Calibri"/>
          <w:sz w:val="22"/>
          <w:szCs w:val="22"/>
          <w:lang w:val="it-IT"/>
        </w:rPr>
        <w:t>participant</w:t>
      </w:r>
      <w:r w:rsidR="003A6760">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CD70EC">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r w:rsidR="00DB69EF">
        <w:rPr>
          <w:rFonts w:ascii="Calibri" w:hAnsi="Calibri"/>
          <w:sz w:val="22"/>
          <w:szCs w:val="22"/>
          <w:lang w:val="it-IT"/>
        </w:rPr>
        <w:t xml:space="preserve">Cursul se va desfasura </w:t>
      </w:r>
      <w:r w:rsidR="00CD70EC">
        <w:rPr>
          <w:rFonts w:ascii="Calibri" w:hAnsi="Calibri"/>
          <w:sz w:val="22"/>
          <w:szCs w:val="22"/>
          <w:lang w:val="it-IT"/>
        </w:rPr>
        <w:t xml:space="preserve">cu indeplinirea cerintelor caietului de sarcini nr. </w:t>
      </w:r>
      <w:r w:rsidR="00A87F05">
        <w:rPr>
          <w:rFonts w:ascii="Calibri" w:hAnsi="Calibri"/>
          <w:sz w:val="22"/>
          <w:szCs w:val="22"/>
          <w:lang w:val="it-IT"/>
        </w:rPr>
        <w:t>105003/16.09.2021.</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r w:rsidR="007B4026" w:rsidRPr="007B4026">
        <w:rPr>
          <w:rFonts w:ascii="Calibri" w:hAnsi="Calibri"/>
          <w:sz w:val="22"/>
          <w:szCs w:val="22"/>
          <w:lang w:val="pt-BR"/>
        </w:rPr>
        <w:t>Cursul se va desfășura la sediul prestatorului, la sediul S.H. Bistrita Piatra Neamt si/sau sediul S.H. Curtea de Arges sau on-line.</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A87F05">
        <w:rPr>
          <w:rFonts w:ascii="Calibri" w:hAnsi="Calibri" w:cs="Calibri"/>
          <w:sz w:val="22"/>
          <w:szCs w:val="22"/>
          <w:lang w:val="pt-BR"/>
        </w:rPr>
        <w:t>105003/16.09.2021</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3A6760">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3A6760">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3A6760" w:rsidRDefault="003A6760" w:rsidP="00037598">
      <w:pPr>
        <w:pStyle w:val="DefaultText1"/>
        <w:numPr>
          <w:ilvl w:val="0"/>
          <w:numId w:val="2"/>
        </w:numPr>
        <w:jc w:val="both"/>
        <w:rPr>
          <w:rFonts w:ascii="Calibri" w:hAnsi="Calibri"/>
          <w:sz w:val="22"/>
          <w:szCs w:val="22"/>
          <w:lang w:val="pt-BR"/>
        </w:rPr>
      </w:pPr>
      <w:r>
        <w:rPr>
          <w:rFonts w:ascii="Calibri" w:hAnsi="Calibri"/>
          <w:sz w:val="22"/>
          <w:szCs w:val="22"/>
          <w:lang w:val="pt-BR"/>
        </w:rPr>
        <w:t>Garantia de buna executie;</w:t>
      </w:r>
    </w:p>
    <w:p w:rsidR="00CD70EC" w:rsidRPr="008573A7" w:rsidRDefault="00A87F05" w:rsidP="00A87F05">
      <w:pPr>
        <w:pStyle w:val="DefaultText1"/>
        <w:numPr>
          <w:ilvl w:val="0"/>
          <w:numId w:val="2"/>
        </w:numPr>
        <w:tabs>
          <w:tab w:val="clear" w:pos="720"/>
          <w:tab w:val="num" w:pos="426"/>
        </w:tabs>
        <w:ind w:left="426" w:firstLine="0"/>
        <w:jc w:val="both"/>
        <w:rPr>
          <w:rFonts w:ascii="Calibri" w:hAnsi="Calibri"/>
          <w:sz w:val="22"/>
          <w:szCs w:val="22"/>
          <w:lang w:val="pt-BR"/>
        </w:rPr>
      </w:pPr>
      <w:r>
        <w:rPr>
          <w:rFonts w:ascii="Calibri" w:hAnsi="Calibri"/>
          <w:sz w:val="22"/>
          <w:szCs w:val="22"/>
          <w:lang w:val="pt-BR"/>
        </w:rPr>
        <w:t>C</w:t>
      </w:r>
      <w:r w:rsidRPr="00A87F05">
        <w:rPr>
          <w:rFonts w:ascii="Calibri" w:hAnsi="Calibri"/>
          <w:sz w:val="22"/>
          <w:szCs w:val="22"/>
          <w:lang w:val="pt-BR"/>
        </w:rPr>
        <w:t xml:space="preserve">ertificat de absolvire oferit de catre Ministerul Muncii si Protectiei </w:t>
      </w:r>
      <w:r>
        <w:rPr>
          <w:rFonts w:ascii="Calibri" w:hAnsi="Calibri"/>
          <w:sz w:val="22"/>
          <w:szCs w:val="22"/>
          <w:lang w:val="pt-BR"/>
        </w:rPr>
        <w:t xml:space="preserve">Sociale si Ministerul Educatiei, </w:t>
      </w:r>
      <w:r w:rsidRPr="00A87F05">
        <w:rPr>
          <w:rFonts w:ascii="Calibri" w:hAnsi="Calibri"/>
          <w:sz w:val="22"/>
          <w:szCs w:val="22"/>
          <w:lang w:val="pt-BR"/>
        </w:rPr>
        <w:t>conform COR: 313908</w:t>
      </w:r>
      <w:r w:rsidR="00CD70EC">
        <w:rPr>
          <w:rFonts w:ascii="Calibri" w:hAnsi="Calibri"/>
          <w:sz w:val="22"/>
          <w:szCs w:val="22"/>
          <w:lang w:val="pt-BR"/>
        </w:rPr>
        <w:t>;</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A87F05" w:rsidRDefault="00A87F05" w:rsidP="00037598">
      <w:pPr>
        <w:jc w:val="both"/>
        <w:rPr>
          <w:rFonts w:ascii="Calibri" w:hAnsi="Calibri"/>
          <w:noProof/>
          <w:sz w:val="22"/>
          <w:szCs w:val="22"/>
          <w:lang w:val="pt-BR"/>
        </w:rPr>
      </w:pPr>
    </w:p>
    <w:p w:rsidR="00A87F05" w:rsidRDefault="00A87F05" w:rsidP="00037598">
      <w:pPr>
        <w:jc w:val="both"/>
        <w:rPr>
          <w:rFonts w:ascii="Calibri" w:hAnsi="Calibri"/>
          <w:noProof/>
          <w:sz w:val="22"/>
          <w:szCs w:val="22"/>
          <w:lang w:val="pt-BR"/>
        </w:rPr>
      </w:pPr>
    </w:p>
    <w:p w:rsidR="00A87F05" w:rsidRDefault="00A87F05" w:rsidP="00037598">
      <w:pPr>
        <w:jc w:val="both"/>
        <w:rPr>
          <w:rFonts w:ascii="Calibri" w:hAnsi="Calibri"/>
          <w:noProof/>
          <w:sz w:val="22"/>
          <w:szCs w:val="22"/>
          <w:lang w:val="pt-BR"/>
        </w:rPr>
      </w:pPr>
    </w:p>
    <w:p w:rsidR="00A87F05" w:rsidRDefault="00A87F05" w:rsidP="00037598">
      <w:pPr>
        <w:jc w:val="both"/>
        <w:rPr>
          <w:rFonts w:ascii="Calibri" w:hAnsi="Calibri"/>
          <w:noProof/>
          <w:sz w:val="22"/>
          <w:szCs w:val="22"/>
          <w:lang w:val="pt-BR"/>
        </w:rPr>
      </w:pP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Default="00231810" w:rsidP="00037598">
      <w:pPr>
        <w:pStyle w:val="DefaultText"/>
        <w:jc w:val="both"/>
        <w:rPr>
          <w:rFonts w:ascii="Calibri" w:hAnsi="Calibri"/>
          <w:sz w:val="22"/>
          <w:szCs w:val="22"/>
          <w:lang w:val="pt-BR"/>
        </w:rPr>
      </w:pPr>
    </w:p>
    <w:p w:rsidR="007B4026" w:rsidRDefault="007B4026" w:rsidP="00037598">
      <w:pPr>
        <w:pStyle w:val="DefaultText"/>
        <w:jc w:val="both"/>
        <w:rPr>
          <w:rFonts w:ascii="Calibri" w:hAnsi="Calibri"/>
          <w:sz w:val="22"/>
          <w:szCs w:val="22"/>
          <w:lang w:val="pt-BR"/>
        </w:rPr>
      </w:pPr>
    </w:p>
    <w:p w:rsidR="007B4026" w:rsidRPr="00DD2516" w:rsidRDefault="007B4026"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lastRenderedPageBreak/>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 xml:space="preserve">precum şi respectarea </w:t>
      </w:r>
      <w:r w:rsidR="00CD70EC">
        <w:rPr>
          <w:rFonts w:ascii="Calibri" w:hAnsi="Calibri"/>
          <w:sz w:val="22"/>
          <w:szCs w:val="22"/>
          <w:lang w:val="pt-BR"/>
        </w:rPr>
        <w:t>cerintelor</w:t>
      </w:r>
      <w:r w:rsidR="00860C03" w:rsidRPr="00DD2516">
        <w:rPr>
          <w:rFonts w:ascii="Calibri" w:hAnsi="Calibri"/>
          <w:sz w:val="22"/>
          <w:szCs w:val="22"/>
          <w:lang w:val="pt-BR"/>
        </w:rPr>
        <w:t xml:space="preserve">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B69EF" w:rsidRPr="00DB69EF">
        <w:t xml:space="preserve"> </w:t>
      </w:r>
      <w:r w:rsidR="00A87F05">
        <w:rPr>
          <w:rFonts w:ascii="Calibri" w:hAnsi="Calibri" w:cstheme="minorHAnsi"/>
          <w:sz w:val="22"/>
          <w:szCs w:val="22"/>
          <w:lang w:val="ro-RO"/>
        </w:rPr>
        <w:t>105003/16.09.2021</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3A6760">
        <w:rPr>
          <w:rFonts w:ascii="Calibri" w:hAnsi="Calibri"/>
          <w:sz w:val="22"/>
          <w:szCs w:val="22"/>
          <w:lang w:val="pt-BR"/>
        </w:rPr>
        <w:t xml:space="preserve"> (daca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p>
    <w:p w:rsidR="00231810" w:rsidRPr="00BD1162" w:rsidRDefault="006C7E9F" w:rsidP="00BD1162">
      <w:pPr>
        <w:jc w:val="both"/>
        <w:rPr>
          <w:rFonts w:asciiTheme="minorHAnsi" w:eastAsiaTheme="minorHAnsi" w:hAnsiTheme="minorHAnsi" w:cstheme="minorHAnsi"/>
          <w:color w:val="000000" w:themeColor="text1"/>
          <w:sz w:val="22"/>
          <w:szCs w:val="22"/>
          <w:lang w:val="en-US" w:eastAsia="en-US"/>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r w:rsidR="001618CF" w:rsidRPr="001618CF">
        <w:rPr>
          <w:rFonts w:asciiTheme="minorHAnsi" w:eastAsiaTheme="minorHAnsi" w:hAnsiTheme="minorHAnsi" w:cstheme="minorHAnsi"/>
          <w:color w:val="000000" w:themeColor="text1"/>
          <w:sz w:val="22"/>
          <w:szCs w:val="22"/>
          <w:lang w:val="en-US" w:eastAsia="en-US"/>
        </w:rPr>
        <w:t xml:space="preserve"> </w:t>
      </w:r>
      <w:r w:rsidR="00BD1162" w:rsidRPr="00BD1162">
        <w:rPr>
          <w:rFonts w:asciiTheme="minorHAnsi" w:eastAsiaTheme="minorHAnsi" w:hAnsiTheme="minorHAnsi" w:cstheme="minorHAnsi"/>
          <w:color w:val="000000" w:themeColor="text1"/>
          <w:sz w:val="22"/>
          <w:szCs w:val="22"/>
          <w:lang w:val="en-US" w:eastAsia="en-US"/>
        </w:rPr>
        <w:t>La finalizarea cursului</w:t>
      </w:r>
      <w:proofErr w:type="gramStart"/>
      <w:r w:rsidR="00BD1162" w:rsidRPr="00BD1162">
        <w:rPr>
          <w:rFonts w:asciiTheme="minorHAnsi" w:eastAsiaTheme="minorHAnsi" w:hAnsiTheme="minorHAnsi" w:cstheme="minorHAnsi"/>
          <w:color w:val="000000" w:themeColor="text1"/>
          <w:sz w:val="22"/>
          <w:szCs w:val="22"/>
          <w:lang w:val="en-US" w:eastAsia="en-US"/>
        </w:rPr>
        <w:t>,</w:t>
      </w:r>
      <w:r w:rsidR="00BD1162">
        <w:rPr>
          <w:rFonts w:asciiTheme="minorHAnsi" w:eastAsiaTheme="minorHAnsi" w:hAnsiTheme="minorHAnsi" w:cstheme="minorHAnsi"/>
          <w:color w:val="000000" w:themeColor="text1"/>
          <w:sz w:val="22"/>
          <w:szCs w:val="22"/>
          <w:lang w:val="en-US" w:eastAsia="en-US"/>
        </w:rPr>
        <w:t xml:space="preserve"> </w:t>
      </w:r>
      <w:r w:rsidR="00BD1162" w:rsidRPr="00BD1162">
        <w:rPr>
          <w:rFonts w:asciiTheme="minorHAnsi" w:eastAsiaTheme="minorHAnsi" w:hAnsiTheme="minorHAnsi" w:cstheme="minorHAnsi"/>
          <w:color w:val="000000" w:themeColor="text1"/>
          <w:sz w:val="22"/>
          <w:szCs w:val="22"/>
          <w:lang w:val="en-US" w:eastAsia="en-US"/>
        </w:rPr>
        <w:t xml:space="preserve"> salaria</w:t>
      </w:r>
      <w:proofErr w:type="gramEnd"/>
      <w:r w:rsidR="00BD1162" w:rsidRPr="00BD1162">
        <w:rPr>
          <w:rFonts w:asciiTheme="minorHAnsi" w:eastAsiaTheme="minorHAnsi" w:hAnsiTheme="minorHAnsi" w:cstheme="minorHAnsi"/>
          <w:color w:val="000000" w:themeColor="text1"/>
          <w:sz w:val="22"/>
          <w:szCs w:val="22"/>
          <w:lang w:val="en-US" w:eastAsia="en-US"/>
        </w:rPr>
        <w:t xml:space="preserve">ții </w:t>
      </w:r>
      <w:r w:rsidR="00BD1162">
        <w:rPr>
          <w:rFonts w:asciiTheme="minorHAnsi" w:eastAsiaTheme="minorHAnsi" w:hAnsiTheme="minorHAnsi" w:cstheme="minorHAnsi"/>
          <w:color w:val="000000" w:themeColor="text1"/>
          <w:sz w:val="22"/>
          <w:szCs w:val="22"/>
          <w:lang w:val="en-US" w:eastAsia="en-US"/>
        </w:rPr>
        <w:t xml:space="preserve">(cursantii) </w:t>
      </w:r>
      <w:r w:rsidR="00BD1162" w:rsidRPr="00BD1162">
        <w:rPr>
          <w:rFonts w:asciiTheme="minorHAnsi" w:eastAsiaTheme="minorHAnsi" w:hAnsiTheme="minorHAnsi" w:cstheme="minorHAnsi"/>
          <w:color w:val="000000" w:themeColor="text1"/>
          <w:sz w:val="22"/>
          <w:szCs w:val="22"/>
          <w:lang w:val="en-US" w:eastAsia="en-US"/>
        </w:rPr>
        <w:t>vor primi certificat de absolvire oferit de catre Ministerul Muncii si Protectiei Sociale si Ministerul Educatiei conform COR: 313908</w:t>
      </w:r>
    </w:p>
    <w:p w:rsidR="00BD1162" w:rsidRPr="00BD1162" w:rsidRDefault="00E1659F" w:rsidP="00BD1162">
      <w:pPr>
        <w:rPr>
          <w:rFonts w:ascii="Calibri" w:hAnsi="Calibri"/>
          <w:sz w:val="22"/>
          <w:szCs w:val="22"/>
          <w:lang w:val="pt-BR" w:eastAsia="ro-RO"/>
        </w:rPr>
      </w:pPr>
      <w:bookmarkStart w:id="53" w:name="_Toc185742701"/>
      <w:r>
        <w:rPr>
          <w:rFonts w:ascii="Calibri" w:hAnsi="Calibri"/>
          <w:sz w:val="22"/>
          <w:szCs w:val="22"/>
          <w:lang w:val="pt-BR"/>
        </w:rPr>
        <w:t xml:space="preserve">10.3. - (1) </w:t>
      </w:r>
      <w:r w:rsidR="00BD1162" w:rsidRPr="00BD1162">
        <w:rPr>
          <w:rFonts w:ascii="Calibri" w:hAnsi="Calibri"/>
          <w:sz w:val="22"/>
          <w:szCs w:val="22"/>
          <w:lang w:val="pt-BR" w:eastAsia="ro-RO"/>
        </w:rPr>
        <w:t>Programul Cursului  de specializare in termografie va contine cel putin urmatoarele:</w:t>
      </w:r>
    </w:p>
    <w:p w:rsidR="00BD1162" w:rsidRPr="00BD1162" w:rsidRDefault="00BD1162" w:rsidP="00BD1162">
      <w:pPr>
        <w:rPr>
          <w:rFonts w:asciiTheme="minorHAnsi" w:hAnsiTheme="minorHAnsi" w:cstheme="minorHAnsi"/>
          <w:sz w:val="22"/>
          <w:szCs w:val="22"/>
          <w:lang w:val="ro-RO" w:eastAsia="ro-RO"/>
        </w:rPr>
      </w:pPr>
      <w:r w:rsidRPr="00BD1162">
        <w:rPr>
          <w:rFonts w:asciiTheme="minorHAnsi" w:hAnsiTheme="minorHAnsi" w:cstheme="minorHAnsi"/>
          <w:color w:val="3A3C45"/>
          <w:sz w:val="22"/>
          <w:szCs w:val="22"/>
          <w:shd w:val="clear" w:color="auto" w:fill="FFFFFF"/>
          <w:lang w:val="ro-RO" w:eastAsia="ro-RO"/>
        </w:rPr>
        <w:t>· modul de operare cu camera IR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calibrarea camerei IR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notiuni de management termic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caldura vs. temperatura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legatura dintre radiatie si temperatura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estimarea emisivitatii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temperatura absoluta vs. temperatura aparenta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moduri de transfer termic: conductie, convectie, radiatie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spectrul electromagnetic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tehnici de analiza termica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interpretarea imaginilor termice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sistemul de referinta in termografie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compensarea efectelor mediului inconjurator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potentiale erori de interpretare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functii de analiza termica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rezolutia spatiala si marimea tintei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criterii de clasificare a defectelor </w:t>
      </w:r>
      <w:r w:rsidRPr="00BD1162">
        <w:rPr>
          <w:rFonts w:asciiTheme="minorHAnsi" w:hAnsiTheme="minorHAnsi" w:cstheme="minorHAnsi"/>
          <w:color w:val="3A3C45"/>
          <w:sz w:val="22"/>
          <w:szCs w:val="22"/>
          <w:lang w:val="ro-RO" w:eastAsia="ro-RO"/>
        </w:rPr>
        <w:br/>
      </w:r>
      <w:r w:rsidRPr="00BD1162">
        <w:rPr>
          <w:rFonts w:asciiTheme="minorHAnsi" w:hAnsiTheme="minorHAnsi" w:cstheme="minorHAnsi"/>
          <w:color w:val="3A3C45"/>
          <w:sz w:val="22"/>
          <w:szCs w:val="22"/>
          <w:shd w:val="clear" w:color="auto" w:fill="FFFFFF"/>
          <w:lang w:val="ro-RO" w:eastAsia="ro-RO"/>
        </w:rPr>
        <w:t>· analiza calitativa si cantitativa  </w:t>
      </w:r>
    </w:p>
    <w:p w:rsidR="00BD1162" w:rsidRPr="00BD1162" w:rsidRDefault="00BD1162" w:rsidP="00BD1162">
      <w:pPr>
        <w:shd w:val="clear" w:color="auto" w:fill="FFFFFF"/>
        <w:textAlignment w:val="baseline"/>
        <w:rPr>
          <w:rFonts w:asciiTheme="minorHAnsi" w:hAnsiTheme="minorHAnsi" w:cstheme="minorHAnsi"/>
          <w:color w:val="3A3C45"/>
          <w:sz w:val="22"/>
          <w:szCs w:val="22"/>
          <w:lang w:val="ro-RO" w:eastAsia="ro-RO"/>
        </w:rPr>
      </w:pPr>
      <w:r w:rsidRPr="00BD1162">
        <w:rPr>
          <w:rFonts w:asciiTheme="minorHAnsi" w:hAnsiTheme="minorHAnsi" w:cstheme="minorHAnsi"/>
          <w:color w:val="3A3C45"/>
          <w:sz w:val="22"/>
          <w:szCs w:val="22"/>
          <w:shd w:val="clear" w:color="auto" w:fill="FFFFFF"/>
          <w:lang w:val="ro-RO" w:eastAsia="ro-RO"/>
        </w:rPr>
        <w:t>·</w:t>
      </w:r>
      <w:r w:rsidRPr="00BD1162">
        <w:rPr>
          <w:rFonts w:asciiTheme="minorHAnsi" w:hAnsiTheme="minorHAnsi" w:cstheme="minorHAnsi"/>
          <w:color w:val="3A3C45"/>
          <w:sz w:val="22"/>
          <w:szCs w:val="22"/>
          <w:lang w:val="ro-RO" w:eastAsia="ro-RO"/>
        </w:rPr>
        <w:t xml:space="preserve"> studii de caz / aplicatii: mentenanta industriala (instalatii electrice, mecanice)</w:t>
      </w:r>
    </w:p>
    <w:p w:rsidR="00BD1162" w:rsidRPr="00BD1162" w:rsidRDefault="00BD1162" w:rsidP="00BD1162">
      <w:pPr>
        <w:shd w:val="clear" w:color="auto" w:fill="FFFFFF"/>
        <w:textAlignment w:val="baseline"/>
        <w:rPr>
          <w:rFonts w:asciiTheme="minorHAnsi" w:hAnsiTheme="minorHAnsi" w:cstheme="minorHAnsi"/>
          <w:color w:val="3A3C45"/>
          <w:sz w:val="22"/>
          <w:szCs w:val="22"/>
          <w:lang w:val="ro-RO" w:eastAsia="ro-RO"/>
        </w:rPr>
      </w:pPr>
      <w:r w:rsidRPr="00BD1162">
        <w:rPr>
          <w:rFonts w:asciiTheme="minorHAnsi" w:hAnsiTheme="minorHAnsi" w:cstheme="minorHAnsi"/>
          <w:color w:val="3A3C45"/>
          <w:sz w:val="22"/>
          <w:szCs w:val="22"/>
          <w:shd w:val="clear" w:color="auto" w:fill="FFFFFF"/>
          <w:lang w:val="ro-RO" w:eastAsia="ro-RO"/>
        </w:rPr>
        <w:t>·</w:t>
      </w:r>
      <w:r w:rsidRPr="00BD1162">
        <w:rPr>
          <w:rFonts w:asciiTheme="minorHAnsi" w:hAnsiTheme="minorHAnsi" w:cstheme="minorHAnsi"/>
          <w:color w:val="3A3C45"/>
          <w:sz w:val="22"/>
          <w:szCs w:val="22"/>
          <w:lang w:val="ro-RO" w:eastAsia="ro-RO"/>
        </w:rPr>
        <w:t xml:space="preserve"> certificare conform COR 313908</w:t>
      </w:r>
    </w:p>
    <w:p w:rsidR="00BD1162" w:rsidRPr="00BD1162" w:rsidRDefault="00BD1162" w:rsidP="00BD1162">
      <w:pPr>
        <w:shd w:val="clear" w:color="auto" w:fill="FFFFFF"/>
        <w:textAlignment w:val="baseline"/>
        <w:rPr>
          <w:rFonts w:asciiTheme="minorHAnsi" w:hAnsiTheme="minorHAnsi" w:cstheme="minorHAnsi"/>
          <w:color w:val="3A3C45"/>
          <w:sz w:val="22"/>
          <w:szCs w:val="22"/>
          <w:lang w:val="ro-RO" w:eastAsia="ro-RO"/>
        </w:rPr>
      </w:pPr>
      <w:r w:rsidRPr="00BD1162">
        <w:rPr>
          <w:rFonts w:asciiTheme="minorHAnsi" w:hAnsiTheme="minorHAnsi" w:cstheme="minorHAnsi"/>
          <w:color w:val="3A3C45"/>
          <w:sz w:val="22"/>
          <w:szCs w:val="22"/>
          <w:shd w:val="clear" w:color="auto" w:fill="FFFFFF"/>
          <w:lang w:val="ro-RO" w:eastAsia="ro-RO"/>
        </w:rPr>
        <w:t>·</w:t>
      </w:r>
      <w:r w:rsidRPr="00BD1162">
        <w:rPr>
          <w:rFonts w:asciiTheme="minorHAnsi" w:hAnsiTheme="minorHAnsi" w:cstheme="minorHAnsi"/>
          <w:color w:val="3A3C45"/>
          <w:sz w:val="22"/>
          <w:szCs w:val="22"/>
          <w:lang w:val="ro-RO" w:eastAsia="ro-RO"/>
        </w:rPr>
        <w:t xml:space="preserve"> </w:t>
      </w:r>
      <w:r w:rsidRPr="00BD1162">
        <w:rPr>
          <w:rFonts w:asciiTheme="minorHAnsi" w:hAnsiTheme="minorHAnsi" w:cstheme="minorHAnsi"/>
          <w:color w:val="3A3C45"/>
          <w:sz w:val="22"/>
          <w:szCs w:val="22"/>
        </w:rPr>
        <w:t>Certificare obtinuta: Operator echipamente de termografie,</w:t>
      </w:r>
      <w:r w:rsidRPr="00BD1162">
        <w:rPr>
          <w:rFonts w:asciiTheme="minorHAnsi" w:hAnsiTheme="minorHAnsi" w:cstheme="minorHAnsi"/>
          <w:color w:val="3A3C45"/>
          <w:sz w:val="22"/>
          <w:szCs w:val="22"/>
          <w:lang w:val="ro-RO" w:eastAsia="ro-RO"/>
        </w:rPr>
        <w:t xml:space="preserve"> certificat de absolvire oferit de catre  </w:t>
      </w:r>
    </w:p>
    <w:p w:rsidR="00BD1162" w:rsidRPr="003A41BA" w:rsidRDefault="00BD1162" w:rsidP="00BD1162">
      <w:pPr>
        <w:shd w:val="clear" w:color="auto" w:fill="FFFFFF"/>
        <w:jc w:val="both"/>
        <w:textAlignment w:val="baseline"/>
        <w:rPr>
          <w:rFonts w:cs="Tahoma"/>
          <w:color w:val="3A3C45"/>
          <w:lang w:val="ro-RO" w:eastAsia="ro-RO"/>
        </w:rPr>
      </w:pPr>
      <w:r w:rsidRPr="00BD1162">
        <w:rPr>
          <w:rFonts w:asciiTheme="minorHAnsi" w:hAnsiTheme="minorHAnsi" w:cstheme="minorHAnsi"/>
          <w:color w:val="3A3C45"/>
          <w:sz w:val="22"/>
          <w:szCs w:val="22"/>
          <w:lang w:val="ro-RO" w:eastAsia="ro-RO"/>
        </w:rPr>
        <w:t xml:space="preserve">  Ministerul Muncii si Protectiei Sociale si Ministerul Educatiei</w:t>
      </w:r>
      <w:r>
        <w:rPr>
          <w:rFonts w:cs="Tahoma"/>
          <w:color w:val="3A3C45"/>
          <w:lang w:val="ro-RO" w:eastAsia="ro-RO"/>
        </w:rPr>
        <w:t xml:space="preserve"> </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w:t>
      </w:r>
      <w:r w:rsidR="00BD1162" w:rsidRPr="00BD1162">
        <w:rPr>
          <w:rFonts w:ascii="Calibri" w:hAnsi="Calibri"/>
          <w:sz w:val="22"/>
          <w:szCs w:val="22"/>
          <w:lang w:val="pt-BR"/>
        </w:rPr>
        <w:t>Prestatorul îşi asumă întreaga responsabilitate privind prestarea serviciilor şi securitatea şi sănătatea persoanelor participante cu privire la serviciile furnizate.</w:t>
      </w:r>
    </w:p>
    <w:p w:rsidR="00BD1162" w:rsidRPr="007A11C3" w:rsidRDefault="001618CF" w:rsidP="007A11C3">
      <w:pPr>
        <w:autoSpaceDE w:val="0"/>
        <w:autoSpaceDN w:val="0"/>
        <w:adjustRightInd w:val="0"/>
        <w:spacing w:line="276" w:lineRule="auto"/>
        <w:ind w:right="-188"/>
        <w:jc w:val="both"/>
        <w:rPr>
          <w:rFonts w:asciiTheme="minorHAnsi" w:hAnsiTheme="minorHAnsi" w:cstheme="minorHAnsi"/>
          <w:color w:val="000000" w:themeColor="text1"/>
          <w:sz w:val="22"/>
          <w:szCs w:val="22"/>
          <w:lang w:val="ro-RO"/>
        </w:rPr>
      </w:pPr>
      <w:r w:rsidRPr="00BD1162">
        <w:rPr>
          <w:rFonts w:asciiTheme="minorHAnsi" w:hAnsiTheme="minorHAnsi" w:cstheme="minorHAnsi"/>
          <w:sz w:val="22"/>
          <w:szCs w:val="22"/>
          <w:lang w:val="pt-BR"/>
        </w:rPr>
        <w:t xml:space="preserve"> </w:t>
      </w:r>
      <w:r w:rsidR="00220D22" w:rsidRPr="00BD1162">
        <w:rPr>
          <w:rFonts w:asciiTheme="minorHAnsi" w:hAnsiTheme="minorHAnsi" w:cstheme="minorHAnsi"/>
          <w:sz w:val="22"/>
          <w:szCs w:val="22"/>
          <w:lang w:val="pt-BR"/>
        </w:rPr>
        <w:t xml:space="preserve">(3) </w:t>
      </w:r>
      <w:r w:rsidR="00BD1162" w:rsidRPr="00BD1162">
        <w:rPr>
          <w:rFonts w:asciiTheme="minorHAnsi" w:hAnsiTheme="minorHAnsi" w:cstheme="minorHAnsi"/>
          <w:sz w:val="22"/>
          <w:szCs w:val="22"/>
          <w:lang w:val="pt-BR"/>
        </w:rPr>
        <w:t>Prestatorul va asigura confidenţialitatea cu privire la datele şi informaţiile la care are acces, conform cerinţelor legale în domeniu.</w:t>
      </w:r>
      <w:r w:rsidR="00BD1162" w:rsidRPr="00BD1162">
        <w:rPr>
          <w:rFonts w:asciiTheme="minorHAnsi" w:hAnsiTheme="minorHAnsi" w:cstheme="minorHAnsi"/>
          <w:color w:val="000000" w:themeColor="text1"/>
          <w:sz w:val="22"/>
          <w:szCs w:val="22"/>
          <w:lang w:val="ro-RO"/>
        </w:rPr>
        <w:t xml:space="preserve"> </w:t>
      </w:r>
      <w:r w:rsidR="00BD1162" w:rsidRPr="00BD1162">
        <w:rPr>
          <w:rFonts w:asciiTheme="minorHAnsi" w:hAnsiTheme="minorHAnsi" w:cstheme="minorHAnsi"/>
          <w:color w:val="000000" w:themeColor="text1"/>
          <w:sz w:val="22"/>
          <w:szCs w:val="22"/>
          <w:lang w:val="ro-RO"/>
        </w:rPr>
        <w:t>Toate informaţiile trebuie să fie tratate cu cel mai înalt grad de confidenţialitate, iar accesul la aceste informaţii trebuie să fie limitat numai la persoanele implicate în prestarea serviciilor de formare profesională solicitate.</w:t>
      </w:r>
      <w:r w:rsidR="007A11C3">
        <w:rPr>
          <w:rFonts w:asciiTheme="minorHAnsi" w:hAnsiTheme="minorHAnsi" w:cstheme="minorHAnsi"/>
          <w:color w:val="000000" w:themeColor="text1"/>
          <w:sz w:val="22"/>
          <w:szCs w:val="22"/>
          <w:lang w:val="ro-RO"/>
        </w:rPr>
        <w:t xml:space="preserve"> </w:t>
      </w:r>
      <w:r w:rsidR="00BD1162" w:rsidRPr="00BD1162">
        <w:rPr>
          <w:rFonts w:asciiTheme="minorHAnsi" w:hAnsiTheme="minorHAnsi" w:cstheme="minorHAnsi"/>
          <w:color w:val="000000" w:themeColor="text1"/>
          <w:sz w:val="22"/>
          <w:szCs w:val="22"/>
          <w:lang w:val="ro-RO"/>
        </w:rPr>
        <w:t>Pe toată durata contractului de prestare de servicii  vor fi respectate prevederile Regulamentului de protecţie a datelor cu caracter personal (GDPR nr. 679/2016 cu aplicare din 25.05.2018).</w:t>
      </w:r>
    </w:p>
    <w:p w:rsidR="00B677D4" w:rsidRDefault="00907E9D" w:rsidP="007A11C3">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w:t>
      </w:r>
      <w:r w:rsidR="001618CF">
        <w:rPr>
          <w:rFonts w:ascii="Calibri" w:hAnsi="Calibri"/>
          <w:sz w:val="22"/>
          <w:szCs w:val="22"/>
          <w:lang w:val="pt-BR"/>
        </w:rPr>
        <w:t xml:space="preserve"> </w:t>
      </w:r>
      <w:r w:rsidR="007A11C3" w:rsidRPr="007A11C3">
        <w:rPr>
          <w:rFonts w:ascii="Calibri" w:hAnsi="Calibri"/>
          <w:sz w:val="22"/>
          <w:szCs w:val="22"/>
          <w:lang w:val="pt-BR"/>
        </w:rPr>
        <w:t>Activităţile de formare se vor desfăşura în limba română.</w:t>
      </w:r>
      <w:r w:rsidR="007A11C3" w:rsidRPr="007A11C3">
        <w:t xml:space="preserve"> </w:t>
      </w:r>
      <w:r w:rsidR="007A11C3" w:rsidRPr="007A11C3">
        <w:rPr>
          <w:rFonts w:ascii="Calibri" w:hAnsi="Calibri"/>
          <w:sz w:val="22"/>
          <w:szCs w:val="22"/>
          <w:lang w:val="pt-BR"/>
        </w:rPr>
        <w:t>Prestatorul va asigura toate materialele necesare (format hartie si electronic .pdf), va asigura acces la platforma de cursuri online pentru susţinerea instruirii /examinarii</w:t>
      </w:r>
      <w:r w:rsidR="007A11C3">
        <w:rPr>
          <w:rFonts w:ascii="Calibri" w:hAnsi="Calibri"/>
          <w:sz w:val="22"/>
          <w:szCs w:val="22"/>
          <w:lang w:val="pt-BR"/>
        </w:rPr>
        <w:t>.</w:t>
      </w:r>
    </w:p>
    <w:p w:rsidR="001618CF" w:rsidRDefault="001618CF" w:rsidP="001618CF">
      <w:pPr>
        <w:pStyle w:val="DefaultText"/>
        <w:jc w:val="both"/>
        <w:rPr>
          <w:rFonts w:ascii="Calibri" w:hAnsi="Calibri"/>
          <w:sz w:val="22"/>
          <w:szCs w:val="22"/>
          <w:lang w:val="pt-BR"/>
        </w:rPr>
      </w:pPr>
      <w:r>
        <w:rPr>
          <w:rFonts w:ascii="Calibri" w:hAnsi="Calibri"/>
          <w:sz w:val="22"/>
          <w:szCs w:val="22"/>
          <w:lang w:val="pt-BR"/>
        </w:rPr>
        <w:t xml:space="preserve">(5) </w:t>
      </w:r>
      <w:r w:rsidR="007A11C3" w:rsidRPr="007A11C3">
        <w:rPr>
          <w:rFonts w:ascii="Calibri" w:hAnsi="Calibri"/>
          <w:sz w:val="22"/>
          <w:szCs w:val="22"/>
          <w:lang w:val="pt-BR"/>
        </w:rPr>
        <w:t xml:space="preserve">Informaţiile din suportul de curs </w:t>
      </w:r>
      <w:r w:rsidR="007A11C3">
        <w:rPr>
          <w:rFonts w:ascii="Calibri" w:hAnsi="Calibri"/>
          <w:sz w:val="22"/>
          <w:szCs w:val="22"/>
          <w:lang w:val="pt-BR"/>
        </w:rPr>
        <w:t>vor fi</w:t>
      </w:r>
      <w:r w:rsidR="007A11C3" w:rsidRPr="007A11C3">
        <w:rPr>
          <w:rFonts w:ascii="Calibri" w:hAnsi="Calibri"/>
          <w:sz w:val="22"/>
          <w:szCs w:val="22"/>
          <w:lang w:val="pt-BR"/>
        </w:rPr>
        <w:t xml:space="preserve"> accesibile (se </w:t>
      </w:r>
      <w:r w:rsidR="007A11C3">
        <w:rPr>
          <w:rFonts w:ascii="Calibri" w:hAnsi="Calibri"/>
          <w:sz w:val="22"/>
          <w:szCs w:val="22"/>
          <w:lang w:val="pt-BR"/>
        </w:rPr>
        <w:t>va utilizeaza</w:t>
      </w:r>
      <w:r w:rsidR="007A11C3" w:rsidRPr="007A11C3">
        <w:rPr>
          <w:rFonts w:ascii="Calibri" w:hAnsi="Calibri"/>
          <w:sz w:val="22"/>
          <w:szCs w:val="22"/>
          <w:lang w:val="pt-BR"/>
        </w:rPr>
        <w:t xml:space="preserve"> un limbaj accesibil, termenii tehnici </w:t>
      </w:r>
      <w:r w:rsidR="007A11C3">
        <w:rPr>
          <w:rFonts w:ascii="Calibri" w:hAnsi="Calibri"/>
          <w:sz w:val="22"/>
          <w:szCs w:val="22"/>
          <w:lang w:val="pt-BR"/>
        </w:rPr>
        <w:t xml:space="preserve">vor fi </w:t>
      </w:r>
      <w:r w:rsidR="007A11C3" w:rsidRPr="007A11C3">
        <w:rPr>
          <w:rFonts w:ascii="Calibri" w:hAnsi="Calibri"/>
          <w:sz w:val="22"/>
          <w:szCs w:val="22"/>
          <w:lang w:val="pt-BR"/>
        </w:rPr>
        <w:t xml:space="preserve">explicaţi, se </w:t>
      </w:r>
      <w:r w:rsidR="007A11C3">
        <w:rPr>
          <w:rFonts w:ascii="Calibri" w:hAnsi="Calibri"/>
          <w:sz w:val="22"/>
          <w:szCs w:val="22"/>
          <w:lang w:val="pt-BR"/>
        </w:rPr>
        <w:t xml:space="preserve">vor oferi </w:t>
      </w:r>
      <w:r w:rsidR="007A11C3" w:rsidRPr="007A11C3">
        <w:rPr>
          <w:rFonts w:ascii="Calibri" w:hAnsi="Calibri"/>
          <w:sz w:val="22"/>
          <w:szCs w:val="22"/>
          <w:lang w:val="pt-BR"/>
        </w:rPr>
        <w:t xml:space="preserve">exemple, </w:t>
      </w:r>
      <w:r w:rsidR="007A11C3">
        <w:rPr>
          <w:rFonts w:ascii="Calibri" w:hAnsi="Calibri"/>
          <w:sz w:val="22"/>
          <w:szCs w:val="22"/>
          <w:lang w:val="pt-BR"/>
        </w:rPr>
        <w:t xml:space="preserve">vor </w:t>
      </w:r>
      <w:r w:rsidR="007A11C3" w:rsidRPr="007A11C3">
        <w:rPr>
          <w:rFonts w:ascii="Calibri" w:hAnsi="Calibri"/>
          <w:sz w:val="22"/>
          <w:szCs w:val="22"/>
          <w:lang w:val="pt-BR"/>
        </w:rPr>
        <w:t>există elemente de marcare şi de sumarizare a conţinutului de reţinut).</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3"/>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 xml:space="preserve">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w:t>
      </w:r>
      <w:r w:rsidRPr="00DD2516">
        <w:rPr>
          <w:rFonts w:ascii="Calibri" w:hAnsi="Calibri"/>
          <w:sz w:val="22"/>
          <w:szCs w:val="22"/>
          <w:lang w:val="fr-FR"/>
        </w:rPr>
        <w:lastRenderedPageBreak/>
        <w:t>contract încheiat cu Achizitorul, ori pentru a favoriza sau defavoriza orice persoană în legătură cu Contractul de Servicii sau cu orice alt contract încheiat cu acesta, Achizitorul poate decide încetarea Contractului de Servicii conform prevederilor Cap</w:t>
      </w:r>
      <w:r w:rsidR="001C4E61">
        <w:rPr>
          <w:rFonts w:ascii="Calibri" w:hAnsi="Calibri"/>
          <w:sz w:val="22"/>
          <w:szCs w:val="22"/>
          <w:lang w:val="fr-FR"/>
        </w:rPr>
        <w:t xml:space="preserve">itolului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1C4E61">
        <w:rPr>
          <w:rFonts w:ascii="Calibri" w:hAnsi="Calibri"/>
          <w:sz w:val="22"/>
          <w:szCs w:val="22"/>
          <w:lang w:val="fr-FR"/>
        </w:rPr>
        <w:t xml:space="preserve"> în condiţiile prevăzute la Capitolul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DD2516">
        <w:rPr>
          <w:rFonts w:ascii="Calibri" w:hAnsi="Calibri" w:cs="Times New Roman"/>
          <w:b w:val="0"/>
          <w:lang w:val="ro-RO"/>
        </w:rPr>
        <w:t>Despăgubiri</w:t>
      </w:r>
      <w:bookmarkEnd w:id="56"/>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1C4E61">
            <w:pPr>
              <w:jc w:val="cente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1C4E61" w:rsidP="001C4E61">
            <w:pPr>
              <w:jc w:val="cente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1C4E61">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r w:rsidR="001C4E61">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1C4E61">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Default="00BD7AF5" w:rsidP="00037598">
      <w:pPr>
        <w:ind w:right="1"/>
        <w:jc w:val="both"/>
        <w:rPr>
          <w:rFonts w:ascii="Calibri" w:hAnsi="Calibri"/>
          <w:sz w:val="22"/>
          <w:szCs w:val="22"/>
          <w:lang w:val="fr-FR"/>
        </w:rPr>
      </w:pPr>
    </w:p>
    <w:p w:rsidR="002C3BAB" w:rsidRDefault="002C3BAB" w:rsidP="00037598">
      <w:pPr>
        <w:ind w:right="1"/>
        <w:jc w:val="both"/>
        <w:rPr>
          <w:rFonts w:ascii="Calibri" w:hAnsi="Calibri"/>
          <w:sz w:val="22"/>
          <w:szCs w:val="22"/>
          <w:lang w:val="fr-FR"/>
        </w:rPr>
      </w:pPr>
    </w:p>
    <w:p w:rsidR="002C3BAB" w:rsidRDefault="002C3BAB" w:rsidP="00037598">
      <w:pPr>
        <w:ind w:right="1"/>
        <w:jc w:val="both"/>
        <w:rPr>
          <w:rFonts w:ascii="Calibri" w:hAnsi="Calibri"/>
          <w:sz w:val="22"/>
          <w:szCs w:val="22"/>
          <w:lang w:val="fr-FR"/>
        </w:rPr>
      </w:pPr>
    </w:p>
    <w:p w:rsidR="002C3BAB" w:rsidRPr="00BD7AF5" w:rsidRDefault="002C3BAB"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1C4E61">
        <w:rPr>
          <w:rFonts w:ascii="Calibri" w:hAnsi="Calibri"/>
          <w:sz w:val="22"/>
          <w:szCs w:val="22"/>
          <w:lang w:val="fr-FR"/>
        </w:rPr>
        <w:t xml:space="preserve"> nr. </w:t>
      </w:r>
      <w:r w:rsidR="002C3BAB">
        <w:rPr>
          <w:rFonts w:ascii="Calibri" w:hAnsi="Calibri"/>
          <w:sz w:val="22"/>
          <w:szCs w:val="22"/>
          <w:lang w:val="fr-FR"/>
        </w:rPr>
        <w:t>105003/16.09.2021</w:t>
      </w:r>
      <w:r w:rsidR="008404AC">
        <w:rPr>
          <w:rFonts w:ascii="Calibri" w:hAnsi="Calibri"/>
          <w:sz w:val="22"/>
          <w:szCs w:val="22"/>
          <w:lang w:val="fr-FR"/>
        </w:rPr>
        <w:t>.</w:t>
      </w:r>
      <w:r w:rsidR="00D57000" w:rsidRPr="00D57000">
        <w:t xml:space="preserve"> </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2C3BAB">
        <w:rPr>
          <w:rFonts w:ascii="Calibri" w:hAnsi="Calibri"/>
          <w:sz w:val="22"/>
          <w:szCs w:val="22"/>
          <w:lang w:val="fr-FR"/>
        </w:rPr>
        <w:t>plata</w:t>
      </w:r>
      <w:r w:rsidR="00D57000" w:rsidRPr="00D57000">
        <w:rPr>
          <w:rFonts w:ascii="Calibri" w:hAnsi="Calibri"/>
          <w:sz w:val="22"/>
          <w:szCs w:val="22"/>
          <w:lang w:val="fr-FR"/>
        </w:rPr>
        <w:t xml:space="preserve"> realiza</w:t>
      </w:r>
      <w:r w:rsidR="00D57000">
        <w:rPr>
          <w:rFonts w:ascii="Calibri" w:hAnsi="Calibri"/>
          <w:sz w:val="22"/>
          <w:szCs w:val="22"/>
          <w:lang w:val="fr-FR"/>
        </w:rPr>
        <w:t>ndu-se</w:t>
      </w:r>
      <w:r w:rsidR="002C3BAB">
        <w:rPr>
          <w:rFonts w:ascii="Calibri" w:hAnsi="Calibri"/>
          <w:sz w:val="22"/>
          <w:szCs w:val="22"/>
          <w:lang w:val="fr-FR"/>
        </w:rPr>
        <w:t xml:space="preserve"> dupa efectuarea cursului, in baza facturii emise, insotita de Certificatul de participare ale cursantilor.     </w:t>
      </w:r>
    </w:p>
    <w:p w:rsidR="00A14E98" w:rsidRPr="001028DA" w:rsidRDefault="00EF2969" w:rsidP="00F857FA">
      <w:pPr>
        <w:pStyle w:val="DefaultText"/>
        <w:jc w:val="both"/>
        <w:rPr>
          <w:rFonts w:ascii="Calibri" w:hAnsi="Calibri"/>
          <w:b/>
          <w:sz w:val="22"/>
          <w:szCs w:val="22"/>
          <w:lang w:val="fr-FR"/>
        </w:rPr>
      </w:pPr>
      <w:bookmarkStart w:id="57" w:name="_Toc185742698"/>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5439BE">
        <w:rPr>
          <w:rFonts w:ascii="Calibri" w:hAnsi="Calibri"/>
          <w:b/>
          <w:sz w:val="22"/>
          <w:szCs w:val="22"/>
          <w:lang w:val="fr-FR"/>
        </w:rPr>
        <w:t xml:space="preserve"> </w:t>
      </w:r>
      <w:r w:rsidR="005439BE" w:rsidRPr="005439BE">
        <w:rPr>
          <w:rFonts w:ascii="Calibri" w:hAnsi="Calibri"/>
          <w:b/>
          <w:sz w:val="22"/>
          <w:szCs w:val="22"/>
          <w:lang w:val="fr-FR"/>
        </w:rPr>
        <w:t>Achizitorul desemneaza responsabil  de contract pe dl. Daniel PUTINELU – specialist Resurse Umane, cu urmatoarele date de contact : e-mail: daniel.putinelu@hidroelectrica.ro, telefon: 021.30.74.683</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r w:rsidR="005439BE">
        <w:rPr>
          <w:rFonts w:ascii="Calibri" w:hAnsi="Calibri"/>
          <w:b/>
          <w:sz w:val="22"/>
          <w:szCs w:val="22"/>
          <w:lang w:val="fr-FR"/>
        </w:rPr>
        <w:t xml:space="preserve"> </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Achizitorul este îndreptăţit, fără necesitatea vreunei notificări şi fără a exclude alte căi de sancţiune din contract, să pretindă penalităţi din contravaloarea serviciilor neefectuate pentru fiecare zi de întârziere, în cazul în care Prestatorul nu </w:t>
      </w:r>
      <w:r w:rsidR="005439BE">
        <w:rPr>
          <w:rFonts w:ascii="Calibri" w:hAnsi="Calibri"/>
          <w:sz w:val="22"/>
          <w:szCs w:val="22"/>
          <w:lang w:val="fr-FR"/>
        </w:rPr>
        <w:t xml:space="preserve">indeplineste cerintele, </w:t>
      </w:r>
      <w:r w:rsidRPr="008404AC">
        <w:rPr>
          <w:rFonts w:ascii="Calibri" w:hAnsi="Calibri"/>
          <w:sz w:val="22"/>
          <w:szCs w:val="22"/>
          <w:lang w:val="fr-FR"/>
        </w:rPr>
        <w:t>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3</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lastRenderedPageBreak/>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 xml:space="preserve">Plata se va executa, în termen de 30 de zile calendaristice de </w:t>
      </w:r>
      <w:proofErr w:type="gramStart"/>
      <w:r w:rsidR="00DC4A55" w:rsidRPr="00DD2516">
        <w:rPr>
          <w:rFonts w:ascii="Calibri" w:hAnsi="Calibri"/>
          <w:sz w:val="22"/>
          <w:szCs w:val="22"/>
          <w:lang w:val="fr-FR"/>
        </w:rPr>
        <w:t>la acceptarea</w:t>
      </w:r>
      <w:proofErr w:type="gramEnd"/>
      <w:r w:rsidR="00DC4A55" w:rsidRPr="00DD2516">
        <w:rPr>
          <w:rFonts w:ascii="Calibri" w:hAnsi="Calibri"/>
          <w:sz w:val="22"/>
          <w:szCs w:val="22"/>
          <w:lang w:val="fr-FR"/>
        </w:rPr>
        <w:t xml:space="preserve"> facturii la plata</w:t>
      </w:r>
      <w:r w:rsidR="00F45445">
        <w:rPr>
          <w:rFonts w:ascii="Calibri" w:hAnsi="Calibri"/>
          <w:sz w:val="22"/>
          <w:szCs w:val="22"/>
          <w:lang w:val="fr-FR"/>
        </w:rPr>
        <w:t xml:space="preserve">, </w:t>
      </w:r>
      <w:r w:rsidR="005439BE">
        <w:rPr>
          <w:rFonts w:ascii="Calibri" w:hAnsi="Calibri"/>
          <w:sz w:val="22"/>
          <w:szCs w:val="22"/>
          <w:lang w:val="fr-FR"/>
        </w:rPr>
        <w:t xml:space="preserve">cu respectarea cerintelor caietului de sarcini nr. </w:t>
      </w:r>
      <w:r w:rsidR="007B4026">
        <w:rPr>
          <w:rFonts w:ascii="Calibri" w:hAnsi="Calibri"/>
          <w:sz w:val="22"/>
          <w:szCs w:val="22"/>
          <w:lang w:val="fr-FR"/>
        </w:rPr>
        <w:t>105003/16.09.2021</w:t>
      </w:r>
      <w:r w:rsidR="005439BE">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1C4E61" w:rsidRDefault="00135A5C" w:rsidP="00135A5C">
      <w:pPr>
        <w:pStyle w:val="Default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lang w:val="pt-BR"/>
        </w:rPr>
      </w:pPr>
      <w:r w:rsidRPr="001C4E61">
        <w:rPr>
          <w:rFonts w:asciiTheme="minorHAnsi" w:hAnsiTheme="minorHAnsi" w:cstheme="minorHAnsi"/>
          <w:b/>
          <w:i/>
          <w:sz w:val="22"/>
          <w:szCs w:val="22"/>
          <w:lang w:val="pt-BR"/>
        </w:rPr>
        <w:t>16. Garantia de buna executie a contractului</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es-ES"/>
        </w:rPr>
        <w:t>16.1 –</w:t>
      </w:r>
      <w:r w:rsidRPr="001C4E61">
        <w:rPr>
          <w:rFonts w:asciiTheme="minorHAnsi" w:hAnsiTheme="minorHAnsi" w:cstheme="minorHAnsi"/>
          <w:bCs/>
          <w:sz w:val="22"/>
          <w:szCs w:val="22"/>
        </w:rPr>
        <w:t xml:space="preserve">Prestatorul </w:t>
      </w:r>
      <w:r w:rsidRPr="001C4E61">
        <w:rPr>
          <w:rFonts w:asciiTheme="minorHAnsi" w:hAnsiTheme="minorHAnsi" w:cstheme="minorHAnsi"/>
          <w:bCs/>
          <w:sz w:val="22"/>
          <w:szCs w:val="22"/>
          <w:lang w:val="es-ES"/>
        </w:rPr>
        <w:t>răspunde şi garantează realizarea cantitativă, calitativă si la termenele stabilite a obligaţiilor asumate prin prezentul contract, a caietului de sarcini nr.</w:t>
      </w:r>
      <w:r w:rsidR="00F629CA">
        <w:rPr>
          <w:rFonts w:asciiTheme="minorHAnsi" w:hAnsiTheme="minorHAnsi" w:cstheme="minorHAnsi"/>
          <w:bCs/>
          <w:sz w:val="22"/>
          <w:szCs w:val="22"/>
          <w:lang w:val="es-ES"/>
        </w:rPr>
        <w:t xml:space="preserve"> 105003/16.09.2021</w:t>
      </w:r>
      <w:r w:rsidRPr="001C4E61">
        <w:rPr>
          <w:rFonts w:asciiTheme="minorHAnsi" w:hAnsiTheme="minorHAnsi" w:cstheme="minorHAnsi"/>
          <w:bCs/>
          <w:sz w:val="22"/>
          <w:szCs w:val="22"/>
          <w:lang w:val="es-ES"/>
        </w:rPr>
        <w:t>, a legislaţiei în vigoare.</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fr-FR"/>
        </w:rPr>
        <w:t xml:space="preserve">16.2 -  </w:t>
      </w:r>
      <w:r w:rsidRPr="001C4E61">
        <w:rPr>
          <w:rFonts w:asciiTheme="minorHAnsi" w:hAnsiTheme="minorHAnsi" w:cstheme="minorHAnsi"/>
          <w:bCs/>
          <w:sz w:val="22"/>
          <w:szCs w:val="22"/>
          <w:lang w:val="es-ES"/>
        </w:rPr>
        <w:t xml:space="preserve">Pentru garantarea executiei contractului in termenele stabilite, </w:t>
      </w:r>
      <w:r w:rsidRPr="001C4E61">
        <w:rPr>
          <w:rFonts w:asciiTheme="minorHAnsi" w:hAnsiTheme="minorHAnsi" w:cstheme="minorHAnsi"/>
          <w:bCs/>
          <w:sz w:val="22"/>
          <w:szCs w:val="22"/>
        </w:rPr>
        <w:t>Prestatorul</w:t>
      </w:r>
      <w:r w:rsidRPr="001C4E61">
        <w:rPr>
          <w:rFonts w:asciiTheme="minorHAnsi" w:hAnsiTheme="minorHAnsi" w:cstheme="minorHAnsi"/>
          <w:bCs/>
          <w:sz w:val="22"/>
          <w:szCs w:val="22"/>
          <w:lang w:val="fr-FR"/>
        </w:rPr>
        <w:t xml:space="preserve"> </w:t>
      </w:r>
      <w:r w:rsidRPr="001C4E61">
        <w:rPr>
          <w:rFonts w:asciiTheme="minorHAnsi" w:hAnsiTheme="minorHAnsi" w:cstheme="minorHAnsi"/>
          <w:bCs/>
          <w:sz w:val="22"/>
          <w:szCs w:val="22"/>
          <w:lang w:val="es-ES"/>
        </w:rPr>
        <w:t>se obligă să constituie la achizitor o garanţie de</w:t>
      </w:r>
      <w:r w:rsidR="00476678">
        <w:rPr>
          <w:rFonts w:asciiTheme="minorHAnsi" w:hAnsiTheme="minorHAnsi" w:cstheme="minorHAnsi"/>
          <w:bCs/>
          <w:sz w:val="22"/>
          <w:szCs w:val="22"/>
          <w:lang w:val="es-ES"/>
        </w:rPr>
        <w:t xml:space="preserve"> bună execuţie în cuantum de  5</w:t>
      </w:r>
      <w:r w:rsidRPr="001C4E61">
        <w:rPr>
          <w:rFonts w:asciiTheme="minorHAnsi" w:hAnsiTheme="minorHAnsi" w:cstheme="minorHAnsi"/>
          <w:sz w:val="22"/>
          <w:szCs w:val="22"/>
          <w:lang w:val="es-ES"/>
        </w:rPr>
        <w:t>%</w:t>
      </w:r>
      <w:r w:rsidRPr="001C4E61">
        <w:rPr>
          <w:rFonts w:asciiTheme="minorHAnsi" w:hAnsiTheme="minorHAnsi" w:cstheme="minorHAnsi"/>
          <w:bCs/>
          <w:sz w:val="22"/>
          <w:szCs w:val="22"/>
          <w:lang w:val="es-ES"/>
        </w:rPr>
        <w:t xml:space="preserve"> din valoarea contractului (fara TVA),  respectiv  </w:t>
      </w:r>
      <w:r w:rsidR="0047594F">
        <w:rPr>
          <w:rFonts w:asciiTheme="minorHAnsi" w:hAnsiTheme="minorHAnsi" w:cstheme="minorHAnsi"/>
          <w:bCs/>
          <w:sz w:val="22"/>
          <w:szCs w:val="22"/>
          <w:lang w:val="es-ES"/>
        </w:rPr>
        <w:t>………..</w:t>
      </w:r>
      <w:r w:rsidRPr="001C4E61">
        <w:rPr>
          <w:rFonts w:asciiTheme="minorHAnsi" w:hAnsiTheme="minorHAnsi" w:cstheme="minorHAnsi"/>
          <w:sz w:val="22"/>
          <w:szCs w:val="22"/>
          <w:lang w:val="es-ES"/>
        </w:rPr>
        <w:t xml:space="preserve">  lei.</w:t>
      </w:r>
    </w:p>
    <w:p w:rsidR="00476678" w:rsidRPr="0017724F" w:rsidRDefault="00476678" w:rsidP="00476678">
      <w:pPr>
        <w:pStyle w:val="DefaultText2"/>
        <w:jc w:val="both"/>
        <w:rPr>
          <w:rFonts w:ascii="Calibri" w:hAnsi="Calibri"/>
          <w:sz w:val="22"/>
          <w:szCs w:val="22"/>
          <w:lang w:val="it-IT"/>
        </w:rPr>
      </w:pPr>
      <w:r>
        <w:rPr>
          <w:rFonts w:ascii="Calibri" w:hAnsi="Calibri"/>
          <w:sz w:val="22"/>
          <w:szCs w:val="22"/>
          <w:lang w:val="it-IT"/>
        </w:rPr>
        <w:t>16.2.1.</w:t>
      </w:r>
      <w:r w:rsidRPr="0017724F">
        <w:rPr>
          <w:rFonts w:ascii="Calibri" w:hAnsi="Calibri"/>
          <w:sz w:val="22"/>
          <w:szCs w:val="22"/>
          <w:lang w:val="it-IT"/>
        </w:rPr>
        <w:t xml:space="preserve"> - Garanţia de bună execuţie se constituie prin</w:t>
      </w:r>
      <w:r>
        <w:rPr>
          <w:rFonts w:ascii="Calibri" w:hAnsi="Calibri"/>
          <w:sz w:val="22"/>
          <w:szCs w:val="22"/>
          <w:lang w:val="it-IT"/>
        </w:rPr>
        <w:t xml:space="preserve"> ...................,</w:t>
      </w:r>
      <w:r w:rsidRPr="0017724F">
        <w:rPr>
          <w:rFonts w:ascii="Calibri" w:hAnsi="Calibri"/>
          <w:sz w:val="22"/>
          <w:szCs w:val="22"/>
          <w:lang w:val="it-IT"/>
        </w:rPr>
        <w:t xml:space="preserve"> constituita in termenul si conditiile legislatiei achizitiilor sectoriale cu o valabilitate egala cu durata contractului. Achizitorul se obligă să restituie garanţia de bună execuţie în termen de 14 zile de la îndeplinirea obligaţiilor asumate, la solicitarea prestatorului.</w:t>
      </w:r>
    </w:p>
    <w:p w:rsidR="00476678" w:rsidRPr="0017724F" w:rsidRDefault="00476678" w:rsidP="00476678">
      <w:pPr>
        <w:pStyle w:val="DefaultText2"/>
        <w:jc w:val="both"/>
        <w:rPr>
          <w:rFonts w:ascii="Calibri" w:hAnsi="Calibri"/>
          <w:sz w:val="22"/>
          <w:szCs w:val="22"/>
          <w:lang w:val="it-IT"/>
        </w:rPr>
      </w:pPr>
      <w:r>
        <w:rPr>
          <w:rFonts w:ascii="Calibri" w:hAnsi="Calibri"/>
          <w:sz w:val="22"/>
          <w:szCs w:val="22"/>
          <w:lang w:val="it-IT"/>
        </w:rPr>
        <w:t>16.2.2</w:t>
      </w:r>
      <w:r w:rsidRPr="0017724F">
        <w:rPr>
          <w:rFonts w:ascii="Calibri" w:hAnsi="Calibri"/>
          <w:sz w:val="22"/>
          <w:szCs w:val="22"/>
          <w:lang w:val="it-IT"/>
        </w:rPr>
        <w:t xml:space="preserve"> - In situatia in care Prestatorul, in termen de 5 zile  de la intrarea in vigoare a contractului, nu constituie garantia de buna executie, contractul nu se considera perfectat.</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16.2.3. –</w:t>
      </w:r>
      <w:r w:rsidRPr="0017724F">
        <w:rPr>
          <w:rFonts w:ascii="Calibri" w:hAnsi="Calibri"/>
          <w:sz w:val="22"/>
          <w:szCs w:val="22"/>
          <w:lang w:val="it-IT"/>
        </w:rPr>
        <w:t xml:space="preserve"> </w:t>
      </w:r>
      <w:r>
        <w:rPr>
          <w:rFonts w:ascii="Calibri" w:hAnsi="Calibri"/>
          <w:sz w:val="22"/>
          <w:szCs w:val="22"/>
          <w:lang w:val="it-IT"/>
        </w:rPr>
        <w:t>(1) Achizitorul are dreptul de a emite pretentii asupra garantiei de buna executie, in limita prejudiciului creat, daca prestatorul nu isi executa, executa cu intarziere sau executa necorespunzator obligatiile asumate prin prezentul contract. Anterior executarii unei pretentii asupra garantiei de buna executie, achizitorul are obligatia de a notifica acest lucru prestatorului, precizand totodata obligatiile care nu au fost respectate.</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(2) Executarea instrumentului de garantare pentru neexecutarea, executarea cu intarziere sau executarea in mod necorespunzator a obligatiilor asumate prin prezentul contract, se va face in mod direct, dupa comunicarea in prealabil a notificarii catre prestator, fara orice alta dezbatere privind dovada prejudiciului.</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(3) Partile sunt de acord in mod expres cu estimarea conventionala a prejudiciului creat prin neexecutarea, executarea cu intarziere sau executarea necorespunzatoare a obligatiilor asumate prin prezentul contract, la un nivel echivalent cu valoarea instrumentului de garantare.</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16.2.4.</w:t>
      </w:r>
      <w:r w:rsidRPr="0017724F">
        <w:rPr>
          <w:rFonts w:ascii="Calibri" w:hAnsi="Calibri"/>
          <w:sz w:val="22"/>
          <w:szCs w:val="22"/>
          <w:lang w:val="it-IT"/>
        </w:rPr>
        <w:t xml:space="preserve"> - Achizitorul se obligă să restituie garanţia de bună execuţie conform dispozitiilor art. 48, alin. (2) din HG  nr.394/2016, la solicitarea prestatorului.</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lastRenderedPageBreak/>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E8027E">
        <w:rPr>
          <w:rFonts w:ascii="Calibri" w:hAnsi="Calibri"/>
          <w:sz w:val="22"/>
          <w:szCs w:val="22"/>
          <w:lang w:val="es-ES"/>
        </w:rPr>
        <w:t>8</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47594F">
        <w:rPr>
          <w:rFonts w:ascii="Calibri" w:hAnsi="Calibri"/>
          <w:sz w:val="22"/>
          <w:szCs w:val="22"/>
          <w:lang w:val="it-IT"/>
        </w:rPr>
        <w:t>2</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rsidRPr="00476678">
        <w:rPr>
          <w:rFonts w:asciiTheme="minorHAnsi" w:hAnsiTheme="minorHAnsi" w:cstheme="minorHAnsi"/>
          <w:sz w:val="22"/>
          <w:szCs w:val="22"/>
        </w:rPr>
        <w:t>Achizitorul</w:t>
      </w:r>
      <w:r w:rsidR="00812477">
        <w:t xml:space="preserve">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476678">
        <w:rPr>
          <w:rFonts w:ascii="Calibri" w:hAnsi="Calibri"/>
          <w:sz w:val="22"/>
          <w:szCs w:val="22"/>
          <w:lang w:val="it-IT"/>
        </w:rPr>
        <w:t>itate cu prevederile art. 13</w:t>
      </w:r>
      <w:r w:rsidR="00812477">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lastRenderedPageBreak/>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7594F">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Pr>
          <w:rFonts w:ascii="Calibri" w:hAnsi="Calibri" w:cs="Arial"/>
          <w:b/>
          <w:sz w:val="22"/>
          <w:szCs w:val="22"/>
          <w:lang w:val="ro-RO"/>
        </w:rPr>
        <w:t xml:space="preserve">                                                 </w:t>
      </w:r>
      <w:r w:rsidR="0047594F">
        <w:rPr>
          <w:rFonts w:asciiTheme="minorHAnsi" w:hAnsiTheme="minorHAnsi"/>
          <w:b/>
        </w:rPr>
        <w:t>……………………………………………………………….</w:t>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t xml:space="preserve">                                     </w:t>
      </w:r>
      <w:r w:rsidR="0047594F">
        <w:rPr>
          <w:rFonts w:ascii="Calibri" w:hAnsi="Calibri"/>
          <w:sz w:val="22"/>
          <w:szCs w:val="22"/>
        </w:rPr>
        <w:t>……………..…</w:t>
      </w:r>
    </w:p>
    <w:p w:rsidR="00AC18A2" w:rsidRPr="00AF4546" w:rsidRDefault="00AC18A2" w:rsidP="00AC18A2">
      <w:pPr>
        <w:pStyle w:val="DefaultText"/>
        <w:tabs>
          <w:tab w:val="left" w:pos="7121"/>
        </w:tabs>
        <w:jc w:val="both"/>
        <w:rPr>
          <w:rFonts w:ascii="Calibri" w:hAnsi="Calibri"/>
          <w:b/>
          <w:bCs/>
          <w:sz w:val="22"/>
          <w:szCs w:val="22"/>
          <w:lang w:val="ro-RO"/>
        </w:rPr>
      </w:pPr>
      <w:r w:rsidRPr="00C770B8">
        <w:rPr>
          <w:rFonts w:ascii="Calibri" w:hAnsi="Calibri"/>
          <w:bCs/>
          <w:sz w:val="22"/>
          <w:szCs w:val="22"/>
          <w:lang w:val="ro-RO"/>
        </w:rPr>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D50B85">
        <w:rPr>
          <w:rFonts w:ascii="Calibri" w:hAnsi="Calibri"/>
          <w:b/>
          <w:sz w:val="22"/>
          <w:szCs w:val="22"/>
        </w:rPr>
        <w:t xml:space="preserve">Director </w:t>
      </w:r>
      <w:r>
        <w:rPr>
          <w:rFonts w:ascii="Calibri" w:hAnsi="Calibri"/>
          <w:b/>
          <w:sz w:val="22"/>
          <w:szCs w:val="22"/>
        </w:rPr>
        <w:t>Excutiv</w:t>
      </w:r>
    </w:p>
    <w:p w:rsidR="00AC18A2" w:rsidRPr="00C770B8" w:rsidRDefault="00AC18A2" w:rsidP="00AC18A2">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AC18A2" w:rsidRPr="00AF4546" w:rsidRDefault="00AC18A2" w:rsidP="00AC18A2">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47594F" w:rsidRDefault="00AC18A2" w:rsidP="00AC18A2">
      <w:pPr>
        <w:pStyle w:val="DefaultText"/>
        <w:jc w:val="both"/>
        <w:rPr>
          <w:rFonts w:ascii="Calibri" w:hAnsi="Calibri"/>
          <w:b/>
          <w:bCs/>
          <w:sz w:val="22"/>
          <w:szCs w:val="22"/>
          <w:lang w:val="ro-RO"/>
        </w:rPr>
      </w:pPr>
      <w:r>
        <w:rPr>
          <w:rFonts w:ascii="Calibri" w:hAnsi="Calibri"/>
          <w:b/>
          <w:bCs/>
          <w:sz w:val="22"/>
          <w:szCs w:val="22"/>
          <w:lang w:val="ro-RO"/>
        </w:rPr>
        <w:t xml:space="preserve">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 xml:space="preserve">                                                                                                                                        </w:t>
      </w:r>
    </w:p>
    <w:p w:rsidR="0047594F" w:rsidRPr="00C770B8" w:rsidRDefault="0047594F" w:rsidP="0047594F">
      <w:pPr>
        <w:pStyle w:val="DefaultText"/>
        <w:jc w:val="both"/>
        <w:rPr>
          <w:rFonts w:ascii="Calibri" w:hAnsi="Calibri"/>
          <w:bCs/>
          <w:sz w:val="22"/>
          <w:szCs w:val="22"/>
          <w:lang w:val="ro-RO"/>
        </w:rPr>
      </w:pPr>
      <w:r>
        <w:rPr>
          <w:rFonts w:ascii="Calibri" w:hAnsi="Calibri"/>
          <w:bCs/>
          <w:sz w:val="22"/>
          <w:szCs w:val="22"/>
          <w:lang w:val="ro-RO"/>
        </w:rPr>
        <w:t>Mihai SAPTEFRATI</w:t>
      </w:r>
    </w:p>
    <w:p w:rsidR="0047594F" w:rsidRPr="00AF4546"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4879DE" w:rsidRDefault="00AC18A2" w:rsidP="00AC18A2">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p>
    <w:p w:rsidR="004879DE" w:rsidRDefault="004879DE" w:rsidP="00AC18A2">
      <w:pPr>
        <w:pStyle w:val="DefaultText"/>
        <w:tabs>
          <w:tab w:val="left" w:pos="7020"/>
        </w:tabs>
        <w:jc w:val="both"/>
        <w:rPr>
          <w:rFonts w:ascii="Calibri" w:hAnsi="Calibri"/>
          <w:b/>
          <w:bCs/>
          <w:sz w:val="22"/>
          <w:szCs w:val="22"/>
          <w:lang w:val="ro-RO"/>
        </w:rPr>
      </w:pPr>
    </w:p>
    <w:p w:rsidR="004879DE" w:rsidRDefault="004879DE" w:rsidP="00AC18A2">
      <w:pPr>
        <w:pStyle w:val="DefaultText"/>
        <w:tabs>
          <w:tab w:val="left" w:pos="7020"/>
        </w:tabs>
        <w:jc w:val="both"/>
        <w:rPr>
          <w:rFonts w:ascii="Calibri" w:hAnsi="Calibri"/>
          <w:b/>
          <w:bCs/>
          <w:sz w:val="22"/>
          <w:szCs w:val="22"/>
          <w:lang w:val="ro-RO"/>
        </w:rPr>
      </w:pPr>
    </w:p>
    <w:p w:rsidR="00AC18A2" w:rsidRPr="0047594F" w:rsidRDefault="00AC18A2" w:rsidP="0047594F">
      <w:pPr>
        <w:pStyle w:val="DefaultText"/>
        <w:tabs>
          <w:tab w:val="left" w:pos="7020"/>
        </w:tabs>
        <w:jc w:val="both"/>
        <w:rPr>
          <w:rFonts w:ascii="Calibri" w:hAnsi="Calibri"/>
          <w:bCs/>
          <w:sz w:val="22"/>
          <w:szCs w:val="22"/>
          <w:lang w:val="ro-RO"/>
        </w:rPr>
      </w:pPr>
      <w:r>
        <w:rPr>
          <w:rFonts w:ascii="Calibri" w:hAnsi="Calibri"/>
          <w:b/>
          <w:bCs/>
          <w:sz w:val="22"/>
          <w:szCs w:val="22"/>
          <w:lang w:val="ro-RO"/>
        </w:rPr>
        <w:tab/>
        <w:t xml:space="preserve">                                                                                                                                           </w:t>
      </w:r>
    </w:p>
    <w:p w:rsidR="0047594F" w:rsidRDefault="0047594F" w:rsidP="0047594F">
      <w:pPr>
        <w:pStyle w:val="DefaultText"/>
        <w:jc w:val="both"/>
        <w:rPr>
          <w:rFonts w:ascii="Calibri" w:hAnsi="Calibri"/>
          <w:bCs/>
          <w:sz w:val="22"/>
          <w:szCs w:val="22"/>
          <w:lang w:val="ro-RO"/>
        </w:rPr>
      </w:pPr>
      <w:r>
        <w:rPr>
          <w:rFonts w:ascii="Calibri" w:hAnsi="Calibri"/>
          <w:b/>
          <w:bCs/>
          <w:sz w:val="22"/>
          <w:szCs w:val="22"/>
          <w:lang w:val="ro-RO"/>
        </w:rPr>
        <w:t xml:space="preserve"> </w:t>
      </w:r>
      <w:r w:rsidRPr="00584C27">
        <w:rPr>
          <w:rFonts w:ascii="Calibri" w:hAnsi="Calibri"/>
          <w:bCs/>
          <w:sz w:val="22"/>
          <w:szCs w:val="22"/>
          <w:lang w:val="ro-RO"/>
        </w:rPr>
        <w:t xml:space="preserve">Silvia SOLOGIUC                                                                                                             </w:t>
      </w:r>
    </w:p>
    <w:p w:rsidR="00AC18A2"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p>
    <w:p w:rsidR="0047594F" w:rsidRDefault="0047594F"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4879DE" w:rsidRDefault="004879DE" w:rsidP="00AC18A2">
      <w:pPr>
        <w:pStyle w:val="DefaultText"/>
        <w:jc w:val="both"/>
        <w:rPr>
          <w:rFonts w:ascii="Calibri" w:hAnsi="Calibri"/>
          <w:bCs/>
          <w:sz w:val="22"/>
          <w:szCs w:val="22"/>
          <w:lang w:val="ro-RO"/>
        </w:rPr>
      </w:pPr>
      <w:r>
        <w:rPr>
          <w:rFonts w:ascii="Calibri" w:hAnsi="Calibri"/>
          <w:bCs/>
          <w:sz w:val="22"/>
          <w:szCs w:val="22"/>
          <w:lang w:val="ro-RO"/>
        </w:rPr>
        <w:t>Daniel PUTINELU</w:t>
      </w:r>
    </w:p>
    <w:p w:rsidR="00AC18A2" w:rsidRDefault="004879DE" w:rsidP="00AC18A2">
      <w:pPr>
        <w:pStyle w:val="DefaultText"/>
        <w:tabs>
          <w:tab w:val="left" w:pos="7260"/>
        </w:tabs>
        <w:jc w:val="both"/>
        <w:rPr>
          <w:rFonts w:ascii="Calibri" w:hAnsi="Calibri"/>
          <w:bCs/>
          <w:sz w:val="22"/>
          <w:szCs w:val="22"/>
          <w:lang w:val="ro-RO"/>
        </w:rPr>
      </w:pPr>
      <w:r>
        <w:rPr>
          <w:rFonts w:ascii="Calibri" w:hAnsi="Calibri"/>
          <w:b/>
          <w:bCs/>
          <w:sz w:val="22"/>
          <w:szCs w:val="22"/>
          <w:lang w:val="ro-RO"/>
        </w:rPr>
        <w:t>Specialist Resurse Umane</w:t>
      </w:r>
    </w:p>
    <w:p w:rsidR="00AC18A2" w:rsidRDefault="00AC18A2" w:rsidP="00AC18A2">
      <w:pPr>
        <w:pStyle w:val="DefaultText"/>
        <w:tabs>
          <w:tab w:val="left" w:pos="7260"/>
        </w:tabs>
        <w:jc w:val="both"/>
        <w:rPr>
          <w:rFonts w:ascii="Calibri" w:hAnsi="Calibri"/>
          <w:bCs/>
          <w:sz w:val="22"/>
          <w:szCs w:val="22"/>
          <w:lang w:val="ro-RO"/>
        </w:rPr>
      </w:pPr>
    </w:p>
    <w:p w:rsidR="00F629CA" w:rsidRDefault="00F629CA" w:rsidP="00AC18A2">
      <w:pPr>
        <w:pStyle w:val="DefaultText"/>
        <w:tabs>
          <w:tab w:val="left" w:pos="7260"/>
        </w:tabs>
        <w:jc w:val="both"/>
        <w:rPr>
          <w:rFonts w:ascii="Calibri" w:hAnsi="Calibri"/>
          <w:bCs/>
          <w:sz w:val="22"/>
          <w:szCs w:val="22"/>
          <w:lang w:val="ro-RO"/>
        </w:rPr>
      </w:pPr>
      <w:bookmarkStart w:id="63" w:name="_GoBack"/>
      <w:bookmarkEnd w:id="63"/>
    </w:p>
    <w:p w:rsidR="00AC18A2" w:rsidRDefault="00AC18A2" w:rsidP="00AC18A2">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AC18A2" w:rsidRDefault="00AC18A2" w:rsidP="00AC18A2">
      <w:pPr>
        <w:pStyle w:val="DefaultText"/>
        <w:tabs>
          <w:tab w:val="left" w:pos="7260"/>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p>
    <w:p w:rsidR="00AC18A2" w:rsidRPr="00AF4546" w:rsidRDefault="00AC18A2" w:rsidP="00AC18A2">
      <w:pPr>
        <w:pStyle w:val="DefaultText"/>
        <w:tabs>
          <w:tab w:val="left" w:pos="7260"/>
        </w:tabs>
        <w:jc w:val="both"/>
        <w:rPr>
          <w:sz w:val="22"/>
          <w:szCs w:val="22"/>
          <w:lang w:val="fr-FR"/>
        </w:rPr>
      </w:pPr>
      <w:r>
        <w:rPr>
          <w:rFonts w:ascii="Calibri" w:hAnsi="Calibri"/>
          <w:b/>
          <w:bCs/>
          <w:sz w:val="22"/>
          <w:szCs w:val="22"/>
          <w:lang w:val="ro-RO"/>
        </w:rPr>
        <w:t xml:space="preserve">                                                                                                                                           </w:t>
      </w:r>
    </w:p>
    <w:p w:rsidR="00AC18A2" w:rsidRPr="00203CE5" w:rsidRDefault="00AC18A2" w:rsidP="00AC18A2">
      <w:pPr>
        <w:pStyle w:val="DefaultText"/>
        <w:tabs>
          <w:tab w:val="left" w:pos="7245"/>
        </w:tabs>
        <w:jc w:val="both"/>
        <w:rPr>
          <w:sz w:val="22"/>
          <w:szCs w:val="22"/>
          <w:lang w:val="fr-FR"/>
        </w:rPr>
      </w:pPr>
      <w:r w:rsidRPr="00AF4546">
        <w:rPr>
          <w:sz w:val="22"/>
          <w:szCs w:val="22"/>
          <w:lang w:val="fr-FR"/>
        </w:rPr>
        <w:t xml:space="preserve">                                                    </w:t>
      </w:r>
      <w:r>
        <w:rPr>
          <w:sz w:val="22"/>
          <w:szCs w:val="22"/>
          <w:lang w:val="fr-FR"/>
        </w:rPr>
        <w:t xml:space="preserve">                                                   </w:t>
      </w:r>
    </w:p>
    <w:p w:rsidR="00AC18A2" w:rsidRPr="007D36B3" w:rsidRDefault="00AC18A2" w:rsidP="00AC18A2">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AC18A2" w:rsidRDefault="00AC18A2" w:rsidP="00AC18A2">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p>
    <w:p w:rsidR="00AC18A2" w:rsidRPr="00C770B8" w:rsidRDefault="00AC18A2" w:rsidP="00AC18A2">
      <w:pPr>
        <w:tabs>
          <w:tab w:val="left" w:pos="7545"/>
        </w:tabs>
        <w:rPr>
          <w:rFonts w:ascii="Calibri" w:hAnsi="Calibri"/>
          <w:b/>
          <w:sz w:val="22"/>
          <w:szCs w:val="22"/>
          <w:lang w:val="fr-FR" w:eastAsia="ro-RO"/>
        </w:rPr>
      </w:pPr>
      <w:r w:rsidRPr="00C770B8">
        <w:rPr>
          <w:rFonts w:ascii="Calibri" w:hAnsi="Calibri"/>
          <w:b/>
          <w:sz w:val="22"/>
          <w:szCs w:val="22"/>
          <w:lang w:val="fr-FR" w:eastAsia="ro-RO"/>
        </w:rPr>
        <w:t xml:space="preserve">                                                                                                                   </w:t>
      </w:r>
      <w:r>
        <w:rPr>
          <w:rFonts w:ascii="Calibri" w:hAnsi="Calibri"/>
          <w:b/>
          <w:sz w:val="22"/>
          <w:szCs w:val="22"/>
          <w:lang w:val="fr-FR" w:eastAsia="ro-RO"/>
        </w:rPr>
        <w:t xml:space="preserve">                     </w:t>
      </w:r>
    </w:p>
    <w:p w:rsidR="00AC18A2" w:rsidRPr="00C770B8" w:rsidRDefault="00AC18A2" w:rsidP="00AC18A2">
      <w:pPr>
        <w:tabs>
          <w:tab w:val="left" w:pos="7110"/>
        </w:tabs>
        <w:rPr>
          <w:rFonts w:ascii="Calibri" w:hAnsi="Calibri"/>
          <w:sz w:val="22"/>
          <w:szCs w:val="22"/>
          <w:lang w:val="fr-FR" w:eastAsia="ro-RO"/>
        </w:rPr>
      </w:pPr>
      <w:r w:rsidRPr="00C770B8">
        <w:rPr>
          <w:rFonts w:ascii="Calibri" w:hAnsi="Calibri"/>
          <w:sz w:val="22"/>
          <w:szCs w:val="22"/>
          <w:lang w:val="fr-FR" w:eastAsia="ro-RO"/>
        </w:rPr>
        <w:t xml:space="preserve">                                                                                                             </w:t>
      </w: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1D" w:rsidRDefault="0094331D">
      <w:r>
        <w:separator/>
      </w:r>
    </w:p>
  </w:endnote>
  <w:endnote w:type="continuationSeparator" w:id="0">
    <w:p w:rsidR="0094331D" w:rsidRDefault="0094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7A795A">
          <w:rPr>
            <w:noProof/>
          </w:rPr>
          <w:t>10</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1D" w:rsidRDefault="0094331D">
      <w:r>
        <w:separator/>
      </w:r>
    </w:p>
  </w:footnote>
  <w:footnote w:type="continuationSeparator" w:id="0">
    <w:p w:rsidR="0094331D" w:rsidRDefault="00943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8CF"/>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C4E61"/>
    <w:rsid w:val="001D042F"/>
    <w:rsid w:val="001D10C1"/>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2481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3788"/>
    <w:rsid w:val="002C3BAB"/>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6760"/>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7594F"/>
    <w:rsid w:val="00476678"/>
    <w:rsid w:val="00481B53"/>
    <w:rsid w:val="0048227C"/>
    <w:rsid w:val="0048370E"/>
    <w:rsid w:val="0048447B"/>
    <w:rsid w:val="004879DE"/>
    <w:rsid w:val="00493D22"/>
    <w:rsid w:val="00495B5D"/>
    <w:rsid w:val="004A3E4A"/>
    <w:rsid w:val="004A49C9"/>
    <w:rsid w:val="004A7A7B"/>
    <w:rsid w:val="004B3EDC"/>
    <w:rsid w:val="004B4F1F"/>
    <w:rsid w:val="004C1A25"/>
    <w:rsid w:val="004C5DDA"/>
    <w:rsid w:val="004E185B"/>
    <w:rsid w:val="004E4506"/>
    <w:rsid w:val="004F20CF"/>
    <w:rsid w:val="00501768"/>
    <w:rsid w:val="00510EB7"/>
    <w:rsid w:val="00520AE3"/>
    <w:rsid w:val="00524A1C"/>
    <w:rsid w:val="00526D46"/>
    <w:rsid w:val="00535FE3"/>
    <w:rsid w:val="00536588"/>
    <w:rsid w:val="00537BA9"/>
    <w:rsid w:val="005439BE"/>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8DF"/>
    <w:rsid w:val="005B5E18"/>
    <w:rsid w:val="005C3DC9"/>
    <w:rsid w:val="005C5122"/>
    <w:rsid w:val="005D188F"/>
    <w:rsid w:val="005D47DD"/>
    <w:rsid w:val="005D4A85"/>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A11C3"/>
    <w:rsid w:val="007A795A"/>
    <w:rsid w:val="007B19A1"/>
    <w:rsid w:val="007B26D9"/>
    <w:rsid w:val="007B4026"/>
    <w:rsid w:val="007D19E3"/>
    <w:rsid w:val="007D24CB"/>
    <w:rsid w:val="007D25C3"/>
    <w:rsid w:val="007D36B3"/>
    <w:rsid w:val="007D3BB5"/>
    <w:rsid w:val="007D6926"/>
    <w:rsid w:val="007E22EF"/>
    <w:rsid w:val="007E3E0A"/>
    <w:rsid w:val="007E4BCD"/>
    <w:rsid w:val="007E6E2A"/>
    <w:rsid w:val="007E7581"/>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331D"/>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1CE7"/>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87F05"/>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62"/>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D70E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7000"/>
    <w:rsid w:val="00D57EC6"/>
    <w:rsid w:val="00D676E4"/>
    <w:rsid w:val="00D677E2"/>
    <w:rsid w:val="00D723B3"/>
    <w:rsid w:val="00D72F18"/>
    <w:rsid w:val="00D73B0B"/>
    <w:rsid w:val="00D74BEB"/>
    <w:rsid w:val="00D7792A"/>
    <w:rsid w:val="00D77984"/>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44899"/>
    <w:rsid w:val="00F45445"/>
    <w:rsid w:val="00F46E12"/>
    <w:rsid w:val="00F50105"/>
    <w:rsid w:val="00F50A12"/>
    <w:rsid w:val="00F51DE6"/>
    <w:rsid w:val="00F528DA"/>
    <w:rsid w:val="00F54A1F"/>
    <w:rsid w:val="00F54F1D"/>
    <w:rsid w:val="00F629CA"/>
    <w:rsid w:val="00F65CF7"/>
    <w:rsid w:val="00F66EE9"/>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 w:type="table" w:customStyle="1" w:styleId="TableGrid1">
    <w:name w:val="Table Grid1"/>
    <w:basedOn w:val="TableNormal"/>
    <w:next w:val="TableGrid"/>
    <w:uiPriority w:val="59"/>
    <w:rsid w:val="001618CF"/>
    <w:rPr>
      <w:rFonts w:ascii="Calibri" w:eastAsiaTheme="minorHAnsi" w:hAnsi="Calibr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2864-C6DB-4471-9F1F-2F6863C3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63</TotalTime>
  <Pages>11</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3</cp:revision>
  <cp:lastPrinted>2021-10-20T09:43:00Z</cp:lastPrinted>
  <dcterms:created xsi:type="dcterms:W3CDTF">2021-10-20T08:41:00Z</dcterms:created>
  <dcterms:modified xsi:type="dcterms:W3CDTF">2021-10-20T09:49:00Z</dcterms:modified>
</cp:coreProperties>
</file>